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6A61A0" w:rsidRPr="00EB11B2" w:rsidTr="003830B2">
        <w:trPr>
          <w:trHeight w:val="2880"/>
          <w:jc w:val="center"/>
        </w:trPr>
        <w:tc>
          <w:tcPr>
            <w:tcW w:w="5000" w:type="pct"/>
          </w:tcPr>
          <w:p w:rsidR="006A61A0" w:rsidRPr="00EB11B2" w:rsidRDefault="006A61A0" w:rsidP="006A61A0">
            <w:pPr>
              <w:spacing w:after="0" w:line="240" w:lineRule="auto"/>
              <w:jc w:val="center"/>
              <w:rPr>
                <w:rFonts w:ascii="Cambria" w:eastAsia="MS Gothic" w:hAnsi="Cambria" w:cs="Times New Roman"/>
                <w:caps/>
                <w:lang w:eastAsia="ja-JP"/>
              </w:rPr>
            </w:pPr>
            <w:r>
              <w:br w:type="page"/>
            </w:r>
            <w:bookmarkStart w:id="0" w:name="_Toc362191619"/>
            <w:sdt>
              <w:sdtPr>
                <w:rPr>
                  <w:rFonts w:ascii="Cambria" w:eastAsia="MS Gothic" w:hAnsi="Cambria" w:cs="Times New Roman"/>
                  <w:caps/>
                </w:rPr>
                <w:alias w:val="Company"/>
                <w:id w:val="15524243"/>
                <w:placeholder>
                  <w:docPart w:val="D2E1A227DBAF4025AA39499E4E47358F"/>
                </w:placeholder>
                <w:dataBinding w:prefixMappings="xmlns:ns0='http://schemas.openxmlformats.org/officeDocument/2006/extended-properties'" w:xpath="/ns0:Properties[1]/ns0:Company[1]" w:storeItemID="{6668398D-A668-4E3E-A5EB-62B293D839F1}"/>
                <w:text/>
              </w:sdtPr>
              <w:sdtEndPr>
                <w:rPr>
                  <w:rFonts w:ascii="Times New Roman" w:hAnsi="Times New Roman"/>
                  <w:sz w:val="52"/>
                  <w:szCs w:val="52"/>
                  <w:lang w:eastAsia="ja-JP"/>
                </w:rPr>
              </w:sdtEndPr>
              <w:sdtContent>
                <w:r>
                  <w:rPr>
                    <w:rFonts w:ascii="Cambria" w:eastAsia="MS Gothic" w:hAnsi="Cambria" w:cs="Times New Roman"/>
                    <w:caps/>
                  </w:rPr>
                  <w:t>CENTRAL FLORIDA ASSESSMENT COLLABORATIVE</w:t>
                </w:r>
              </w:sdtContent>
            </w:sdt>
          </w:p>
        </w:tc>
      </w:tr>
      <w:tr w:rsidR="006A61A0" w:rsidRPr="00EB11B2" w:rsidTr="003830B2">
        <w:trPr>
          <w:trHeight w:val="1440"/>
          <w:jc w:val="center"/>
        </w:trPr>
        <w:sdt>
          <w:sdtPr>
            <w:rPr>
              <w:rFonts w:ascii="Times New Roman" w:eastAsia="MS Gothic" w:hAnsi="Times New Roman" w:cs="Times New Roman"/>
              <w:sz w:val="80"/>
              <w:szCs w:val="80"/>
              <w:lang w:eastAsia="ja-JP"/>
            </w:rPr>
            <w:alias w:val="Title"/>
            <w:id w:val="15524250"/>
            <w:placeholder>
              <w:docPart w:val="C6FBEF622FA24083BB42DFA98AB46A4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cBorders>
                <w:vAlign w:val="center"/>
              </w:tcPr>
              <w:p w:rsidR="006A61A0" w:rsidRPr="00EB11B2" w:rsidRDefault="006A61A0" w:rsidP="006A61A0">
                <w:pPr>
                  <w:spacing w:after="0" w:line="240" w:lineRule="auto"/>
                  <w:jc w:val="center"/>
                  <w:rPr>
                    <w:rFonts w:ascii="Cambria" w:eastAsia="MS Gothic" w:hAnsi="Cambria" w:cs="Times New Roman"/>
                    <w:sz w:val="80"/>
                    <w:szCs w:val="80"/>
                    <w:lang w:eastAsia="ja-JP"/>
                  </w:rPr>
                </w:pPr>
                <w:r>
                  <w:rPr>
                    <w:rFonts w:ascii="Times New Roman" w:eastAsia="MS Gothic" w:hAnsi="Times New Roman" w:cs="Times New Roman"/>
                    <w:sz w:val="80"/>
                    <w:szCs w:val="80"/>
                    <w:lang w:eastAsia="ja-JP"/>
                  </w:rPr>
                  <w:t>Individual Test Item Specifications</w:t>
                </w:r>
              </w:p>
            </w:tc>
          </w:sdtContent>
        </w:sdt>
      </w:tr>
      <w:tr w:rsidR="006A61A0" w:rsidRPr="00EB11B2" w:rsidTr="003830B2">
        <w:trPr>
          <w:trHeight w:val="720"/>
          <w:jc w:val="center"/>
        </w:trPr>
        <w:sdt>
          <w:sdtPr>
            <w:rPr>
              <w:rFonts w:ascii="Cambria" w:eastAsia="MS Gothic" w:hAnsi="Cambria" w:cs="Times New Roman"/>
              <w:sz w:val="44"/>
              <w:szCs w:val="44"/>
              <w:lang w:eastAsia="ja-JP"/>
            </w:rPr>
            <w:alias w:val="Subtitle"/>
            <w:id w:val="15524255"/>
            <w:placeholder>
              <w:docPart w:val="6A585CD1C8574320952F63370C4857A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bottom w:val="single" w:sz="4" w:space="0" w:color="4F81BD"/>
                </w:tcBorders>
                <w:vAlign w:val="center"/>
              </w:tcPr>
              <w:p w:rsidR="006A61A0" w:rsidRPr="00EB11B2" w:rsidRDefault="006A61A0" w:rsidP="006A61A0">
                <w:pPr>
                  <w:spacing w:after="0" w:line="240" w:lineRule="auto"/>
                  <w:jc w:val="center"/>
                  <w:rPr>
                    <w:rFonts w:ascii="Cambria" w:eastAsia="MS Gothic" w:hAnsi="Cambria" w:cs="Times New Roman"/>
                    <w:sz w:val="44"/>
                    <w:szCs w:val="44"/>
                    <w:lang w:eastAsia="ja-JP"/>
                  </w:rPr>
                </w:pPr>
                <w:r>
                  <w:rPr>
                    <w:rFonts w:ascii="Cambria" w:eastAsia="MS Gothic" w:hAnsi="Cambria" w:cs="Times New Roman"/>
                    <w:sz w:val="44"/>
                    <w:szCs w:val="44"/>
                    <w:lang w:eastAsia="ja-JP"/>
                  </w:rPr>
                  <w:t>Health Science 2</w:t>
                </w:r>
              </w:p>
            </w:tc>
          </w:sdtContent>
        </w:sdt>
      </w:tr>
      <w:tr w:rsidR="006A61A0" w:rsidRPr="00EB11B2" w:rsidTr="003830B2">
        <w:trPr>
          <w:trHeight w:val="720"/>
          <w:jc w:val="center"/>
        </w:trPr>
        <w:tc>
          <w:tcPr>
            <w:tcW w:w="5000" w:type="pct"/>
            <w:tcBorders>
              <w:top w:val="single" w:sz="4" w:space="0" w:color="4F81BD"/>
            </w:tcBorders>
            <w:vAlign w:val="center"/>
          </w:tcPr>
          <w:p w:rsidR="006A61A0" w:rsidRPr="00EB11B2" w:rsidRDefault="006A61A0" w:rsidP="003830B2">
            <w:pPr>
              <w:spacing w:after="0" w:line="240" w:lineRule="auto"/>
              <w:jc w:val="right"/>
              <w:rPr>
                <w:rFonts w:ascii="Times New Roman" w:eastAsia="MS Gothic" w:hAnsi="Times New Roman" w:cs="Times New Roman"/>
                <w:sz w:val="44"/>
                <w:szCs w:val="44"/>
                <w:lang w:eastAsia="ja-JP"/>
              </w:rPr>
            </w:pPr>
            <w:r w:rsidRPr="00EB11B2">
              <w:rPr>
                <w:rFonts w:ascii="Times New Roman" w:eastAsia="MS Gothic" w:hAnsi="Times New Roman" w:cs="Times New Roman"/>
                <w:sz w:val="44"/>
                <w:szCs w:val="44"/>
                <w:lang w:eastAsia="ja-JP"/>
              </w:rPr>
              <w:t>201</w:t>
            </w:r>
            <w:r>
              <w:rPr>
                <w:rFonts w:ascii="Times New Roman" w:eastAsia="MS Gothic" w:hAnsi="Times New Roman" w:cs="Times New Roman"/>
                <w:sz w:val="44"/>
                <w:szCs w:val="44"/>
                <w:lang w:eastAsia="ja-JP"/>
              </w:rPr>
              <w:t>4</w:t>
            </w:r>
          </w:p>
        </w:tc>
      </w:tr>
    </w:tbl>
    <w:p w:rsidR="006A61A0" w:rsidRDefault="006A61A0" w:rsidP="006A61A0">
      <w:pPr>
        <w:rPr>
          <w:rFonts w:ascii="Calibri" w:eastAsia="MS Mincho" w:hAnsi="Calibri" w:cs="Arial"/>
          <w:lang w:eastAsia="ja-JP"/>
        </w:rPr>
      </w:pPr>
    </w:p>
    <w:p w:rsidR="006A61A0" w:rsidRDefault="006A61A0" w:rsidP="006A61A0">
      <w:pPr>
        <w:rPr>
          <w:rFonts w:ascii="Calibri" w:eastAsia="MS Mincho" w:hAnsi="Calibri" w:cs="Arial"/>
          <w:lang w:eastAsia="ja-JP"/>
        </w:rPr>
      </w:pPr>
    </w:p>
    <w:p w:rsidR="006A61A0" w:rsidRDefault="006A61A0" w:rsidP="006A61A0">
      <w:pPr>
        <w:rPr>
          <w:rFonts w:ascii="Calibri" w:eastAsia="MS Mincho" w:hAnsi="Calibri" w:cs="Arial"/>
          <w:lang w:eastAsia="ja-JP"/>
        </w:rPr>
      </w:pPr>
    </w:p>
    <w:p w:rsidR="006A61A0" w:rsidRDefault="006A61A0" w:rsidP="006A61A0">
      <w:pPr>
        <w:rPr>
          <w:rFonts w:ascii="Calibri" w:eastAsia="MS Mincho" w:hAnsi="Calibri" w:cs="Arial"/>
          <w:lang w:eastAsia="ja-JP"/>
        </w:rPr>
      </w:pPr>
    </w:p>
    <w:p w:rsidR="006A61A0" w:rsidRDefault="006A61A0" w:rsidP="006A61A0">
      <w:pPr>
        <w:rPr>
          <w:rFonts w:ascii="Calibri" w:eastAsia="MS Mincho" w:hAnsi="Calibri" w:cs="Arial"/>
          <w:lang w:eastAsia="ja-JP"/>
        </w:rPr>
      </w:pPr>
    </w:p>
    <w:p w:rsidR="006A61A0" w:rsidRDefault="006A61A0" w:rsidP="006A61A0">
      <w:pPr>
        <w:rPr>
          <w:rFonts w:ascii="Calibri" w:eastAsia="MS Mincho" w:hAnsi="Calibri" w:cs="Arial"/>
          <w:lang w:eastAsia="ja-JP"/>
        </w:rPr>
      </w:pPr>
    </w:p>
    <w:p w:rsidR="006A61A0" w:rsidRPr="00EB11B2" w:rsidRDefault="006A61A0" w:rsidP="006A61A0">
      <w:pPr>
        <w:rPr>
          <w:rFonts w:ascii="Calibri" w:eastAsia="MS Mincho" w:hAnsi="Calibri" w:cs="Arial"/>
          <w:lang w:eastAsia="ja-JP"/>
        </w:rPr>
      </w:pPr>
    </w:p>
    <w:p w:rsidR="006A61A0" w:rsidRPr="004472BD" w:rsidRDefault="006A61A0" w:rsidP="006A61A0">
      <w:pPr>
        <w:jc w:val="center"/>
        <w:rPr>
          <w:rFonts w:ascii="Calibri" w:eastAsia="MS Mincho" w:hAnsi="Calibri" w:cs="Arial"/>
          <w:lang w:eastAsia="ja-JP"/>
        </w:rPr>
      </w:pPr>
      <w:r>
        <w:rPr>
          <w:rFonts w:ascii="Times New Roman" w:eastAsia="Times New Roman" w:hAnsi="Times New Roman" w:cs="Times New Roman"/>
          <w:b/>
          <w:bCs/>
          <w:noProof/>
          <w:color w:val="365F91"/>
          <w:sz w:val="28"/>
          <w:szCs w:val="28"/>
        </w:rPr>
        <w:drawing>
          <wp:inline distT="0" distB="0" distL="0" distR="0" wp14:anchorId="17BDB364" wp14:editId="6397C5CA">
            <wp:extent cx="194945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7">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p w:rsidR="006A61A0" w:rsidRPr="00EB11B2" w:rsidRDefault="006A61A0" w:rsidP="006A61A0">
      <w:pPr>
        <w:spacing w:line="240" w:lineRule="auto"/>
        <w:contextualSpacing/>
        <w:jc w:val="center"/>
        <w:rPr>
          <w:rFonts w:ascii="Times New Roman" w:eastAsia="MS Gothic" w:hAnsi="Times New Roman" w:cs="Times New Roman"/>
          <w:color w:val="365F91"/>
          <w:sz w:val="32"/>
          <w:szCs w:val="32"/>
          <w:lang w:eastAsia="ja-JP"/>
        </w:rPr>
        <w:sectPr w:rsidR="006A61A0" w:rsidRPr="00EB11B2" w:rsidSect="00F27135">
          <w:footerReference w:type="default" r:id="rId8"/>
          <w:footerReference w:type="first" r:id="rId9"/>
          <w:pgSz w:w="12240" w:h="15840"/>
          <w:pgMar w:top="1440" w:right="1440" w:bottom="1440" w:left="1440" w:header="720" w:footer="720" w:gutter="0"/>
          <w:pgNumType w:start="0"/>
          <w:cols w:space="720"/>
          <w:titlePg/>
          <w:docGrid w:linePitch="360"/>
        </w:sectPr>
      </w:pPr>
    </w:p>
    <w:sdt>
      <w:sdtPr>
        <w:rPr>
          <w:rFonts w:ascii="Cambria" w:eastAsia="MS Gothic" w:hAnsi="Cambria" w:cs="Times New Roman"/>
          <w:color w:val="365F91"/>
          <w:sz w:val="32"/>
          <w:szCs w:val="32"/>
        </w:rPr>
        <w:id w:val="-1696686797"/>
        <w:docPartObj>
          <w:docPartGallery w:val="Table of Contents"/>
          <w:docPartUnique/>
        </w:docPartObj>
      </w:sdtPr>
      <w:sdtEndPr>
        <w:rPr>
          <w:rFonts w:ascii="Times New Roman" w:eastAsia="MS Mincho" w:hAnsi="Times New Roman"/>
          <w:noProof/>
          <w:color w:val="auto"/>
          <w:sz w:val="24"/>
          <w:szCs w:val="24"/>
          <w:lang w:eastAsia="ja-JP"/>
        </w:rPr>
      </w:sdtEndPr>
      <w:sdtContent>
        <w:p w:rsidR="006A61A0" w:rsidRPr="00EB11B2" w:rsidRDefault="006A61A0" w:rsidP="006A61A0">
          <w:pPr>
            <w:keepNext/>
            <w:keepLines/>
            <w:spacing w:before="480" w:after="0"/>
            <w:jc w:val="center"/>
            <w:rPr>
              <w:rFonts w:ascii="Cambria" w:eastAsia="MS Gothic" w:hAnsi="Cambria" w:cs="Times New Roman"/>
              <w:b/>
              <w:bCs/>
              <w:sz w:val="28"/>
              <w:szCs w:val="28"/>
              <w:lang w:eastAsia="ja-JP"/>
            </w:rPr>
          </w:pPr>
          <w:r w:rsidRPr="00EB11B2">
            <w:rPr>
              <w:rFonts w:ascii="Cambria" w:eastAsia="MS Gothic" w:hAnsi="Cambria" w:cs="Times New Roman"/>
              <w:b/>
              <w:bCs/>
              <w:sz w:val="28"/>
              <w:szCs w:val="28"/>
              <w:lang w:eastAsia="ja-JP"/>
            </w:rPr>
            <w:t>Table of Contents</w:t>
          </w:r>
        </w:p>
        <w:p w:rsidR="006A61A0" w:rsidRPr="00EB11B2" w:rsidRDefault="006A61A0" w:rsidP="006A61A0">
          <w:pPr>
            <w:rPr>
              <w:rFonts w:ascii="Calibri" w:eastAsia="MS Mincho" w:hAnsi="Calibri" w:cs="Arial"/>
              <w:lang w:eastAsia="ja-JP"/>
            </w:rPr>
          </w:pPr>
        </w:p>
        <w:p w:rsidR="006A61A0" w:rsidRPr="00EB11B2" w:rsidRDefault="006A61A0" w:rsidP="006A61A0">
          <w:pPr>
            <w:tabs>
              <w:tab w:val="right" w:leader="dot" w:pos="9350"/>
            </w:tabs>
            <w:spacing w:after="100" w:line="360" w:lineRule="auto"/>
            <w:rPr>
              <w:rFonts w:ascii="Times New Roman" w:eastAsia="MS Mincho" w:hAnsi="Times New Roman" w:cs="Times New Roman"/>
              <w:noProof/>
              <w:sz w:val="24"/>
              <w:szCs w:val="24"/>
            </w:rPr>
          </w:pPr>
          <w:r w:rsidRPr="00EB11B2">
            <w:rPr>
              <w:rFonts w:ascii="Times New Roman" w:eastAsia="Calibri" w:hAnsi="Times New Roman" w:cs="Times New Roman"/>
              <w:sz w:val="24"/>
              <w:szCs w:val="24"/>
            </w:rPr>
            <w:fldChar w:fldCharType="begin"/>
          </w:r>
          <w:r w:rsidRPr="00EB11B2">
            <w:rPr>
              <w:rFonts w:ascii="Times New Roman" w:eastAsia="Calibri" w:hAnsi="Times New Roman" w:cs="Times New Roman"/>
              <w:sz w:val="24"/>
              <w:szCs w:val="24"/>
            </w:rPr>
            <w:instrText xml:space="preserve"> TOC \o "1-3" \h \z \u </w:instrText>
          </w:r>
          <w:r w:rsidRPr="00EB11B2">
            <w:rPr>
              <w:rFonts w:ascii="Times New Roman" w:eastAsia="Calibri" w:hAnsi="Times New Roman" w:cs="Times New Roman"/>
              <w:sz w:val="24"/>
              <w:szCs w:val="24"/>
            </w:rPr>
            <w:fldChar w:fldCharType="separate"/>
          </w:r>
          <w:hyperlink w:anchor="_Toc362246932" w:history="1">
            <w:r w:rsidRPr="00EB11B2">
              <w:rPr>
                <w:rFonts w:ascii="Calibri" w:eastAsia="Calibri" w:hAnsi="Calibri" w:cs="Arial"/>
                <w:noProof/>
              </w:rPr>
              <w:t>I. Guide to the Individual Benchmark Specifications</w:t>
            </w:r>
            <w:r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Pr="00EB11B2">
              <w:rPr>
                <w:rFonts w:ascii="Times New Roman" w:eastAsia="Calibri" w:hAnsi="Times New Roman" w:cs="Times New Roman"/>
                <w:noProof/>
                <w:webHidden/>
                <w:sz w:val="24"/>
                <w:szCs w:val="24"/>
              </w:rPr>
              <w:instrText xml:space="preserve"> PAGEREF _Toc362246932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Pr>
                <w:rFonts w:ascii="Times New Roman" w:eastAsia="Calibri" w:hAnsi="Times New Roman" w:cs="Times New Roman"/>
                <w:noProof/>
                <w:webHidden/>
                <w:sz w:val="24"/>
                <w:szCs w:val="24"/>
              </w:rPr>
              <w:t>1</w:t>
            </w:r>
            <w:r w:rsidRPr="00EB11B2">
              <w:rPr>
                <w:rFonts w:ascii="Times New Roman" w:eastAsia="Calibri" w:hAnsi="Times New Roman" w:cs="Times New Roman"/>
                <w:noProof/>
                <w:webHidden/>
                <w:sz w:val="24"/>
                <w:szCs w:val="24"/>
              </w:rPr>
              <w:fldChar w:fldCharType="end"/>
            </w:r>
          </w:hyperlink>
        </w:p>
        <w:p w:rsidR="006A61A0" w:rsidRPr="00EB11B2" w:rsidRDefault="006A61A0" w:rsidP="006A61A0">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Pr="00EB11B2">
              <w:rPr>
                <w:rFonts w:ascii="Calibri" w:eastAsia="Calibri" w:hAnsi="Calibri" w:cs="Arial"/>
                <w:noProof/>
              </w:rPr>
              <w:t>Benchmark Classification System</w:t>
            </w:r>
            <w:r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Pr="00EB11B2">
              <w:rPr>
                <w:rFonts w:ascii="Times New Roman" w:eastAsia="Calibri" w:hAnsi="Times New Roman" w:cs="Times New Roman"/>
                <w:noProof/>
                <w:webHidden/>
                <w:sz w:val="24"/>
                <w:szCs w:val="24"/>
              </w:rPr>
              <w:instrText xml:space="preserve"> PAGEREF _Toc362246933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Pr>
                <w:rFonts w:ascii="Times New Roman" w:eastAsia="Calibri" w:hAnsi="Times New Roman" w:cs="Times New Roman"/>
                <w:noProof/>
                <w:webHidden/>
                <w:sz w:val="24"/>
                <w:szCs w:val="24"/>
              </w:rPr>
              <w:t>1</w:t>
            </w:r>
            <w:r w:rsidRPr="00EB11B2">
              <w:rPr>
                <w:rFonts w:ascii="Times New Roman" w:eastAsia="Calibri" w:hAnsi="Times New Roman" w:cs="Times New Roman"/>
                <w:noProof/>
                <w:webHidden/>
                <w:sz w:val="24"/>
                <w:szCs w:val="24"/>
              </w:rPr>
              <w:fldChar w:fldCharType="end"/>
            </w:r>
          </w:hyperlink>
        </w:p>
        <w:p w:rsidR="006A61A0" w:rsidRPr="00EB11B2" w:rsidRDefault="006A61A0" w:rsidP="006A61A0">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Pr="00EB11B2">
              <w:rPr>
                <w:rFonts w:ascii="Calibri" w:eastAsia="Calibri" w:hAnsi="Calibri" w:cs="Arial"/>
                <w:noProof/>
              </w:rPr>
              <w:t>Definitions of Benchmark Specifications</w:t>
            </w:r>
            <w:r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Pr="00EB11B2">
              <w:rPr>
                <w:rFonts w:ascii="Times New Roman" w:eastAsia="Calibri" w:hAnsi="Times New Roman" w:cs="Times New Roman"/>
                <w:noProof/>
                <w:webHidden/>
                <w:sz w:val="24"/>
                <w:szCs w:val="24"/>
              </w:rPr>
              <w:instrText xml:space="preserve"> PAGEREF _Toc362246934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Pr>
                <w:rFonts w:ascii="Times New Roman" w:eastAsia="Calibri" w:hAnsi="Times New Roman" w:cs="Times New Roman"/>
                <w:noProof/>
                <w:webHidden/>
                <w:sz w:val="24"/>
                <w:szCs w:val="24"/>
              </w:rPr>
              <w:t>3</w:t>
            </w:r>
            <w:r w:rsidRPr="00EB11B2">
              <w:rPr>
                <w:rFonts w:ascii="Times New Roman" w:eastAsia="Calibri" w:hAnsi="Times New Roman" w:cs="Times New Roman"/>
                <w:noProof/>
                <w:webHidden/>
                <w:sz w:val="24"/>
                <w:szCs w:val="24"/>
              </w:rPr>
              <w:fldChar w:fldCharType="end"/>
            </w:r>
          </w:hyperlink>
        </w:p>
        <w:p w:rsidR="006A61A0" w:rsidRPr="00EB11B2" w:rsidRDefault="006A61A0" w:rsidP="006A61A0">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Pr="00EB11B2">
              <w:rPr>
                <w:rFonts w:ascii="Calibri" w:eastAsia="Calibri" w:hAnsi="Calibri" w:cs="Arial"/>
                <w:noProof/>
              </w:rPr>
              <w:t>II. Individual Benchmark Specifications</w:t>
            </w:r>
            <w:r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Pr="00EB11B2">
              <w:rPr>
                <w:rFonts w:ascii="Times New Roman" w:eastAsia="Calibri" w:hAnsi="Times New Roman" w:cs="Times New Roman"/>
                <w:noProof/>
                <w:webHidden/>
                <w:sz w:val="24"/>
                <w:szCs w:val="24"/>
              </w:rPr>
              <w:instrText xml:space="preserve"> PAGEREF _Toc362246935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Pr>
                <w:rFonts w:ascii="Times New Roman" w:eastAsia="Calibri" w:hAnsi="Times New Roman" w:cs="Times New Roman"/>
                <w:noProof/>
                <w:webHidden/>
                <w:sz w:val="24"/>
                <w:szCs w:val="24"/>
              </w:rPr>
              <w:t>4</w:t>
            </w:r>
            <w:r w:rsidRPr="00EB11B2">
              <w:rPr>
                <w:rFonts w:ascii="Times New Roman" w:eastAsia="Calibri" w:hAnsi="Times New Roman" w:cs="Times New Roman"/>
                <w:noProof/>
                <w:webHidden/>
                <w:sz w:val="24"/>
                <w:szCs w:val="24"/>
              </w:rPr>
              <w:fldChar w:fldCharType="end"/>
            </w:r>
          </w:hyperlink>
        </w:p>
        <w:p w:rsidR="006A61A0" w:rsidRPr="00EB11B2" w:rsidRDefault="006A61A0" w:rsidP="006A61A0">
          <w:pPr>
            <w:rPr>
              <w:rFonts w:ascii="Times New Roman" w:eastAsia="MS Mincho" w:hAnsi="Times New Roman" w:cs="Times New Roman"/>
              <w:sz w:val="24"/>
              <w:szCs w:val="24"/>
              <w:lang w:eastAsia="ja-JP"/>
            </w:rPr>
          </w:pPr>
          <w:r w:rsidRPr="00EB11B2">
            <w:rPr>
              <w:rFonts w:ascii="Times New Roman" w:eastAsia="MS Mincho" w:hAnsi="Times New Roman" w:cs="Times New Roman"/>
              <w:b/>
              <w:bCs/>
              <w:noProof/>
              <w:sz w:val="24"/>
              <w:szCs w:val="24"/>
              <w:lang w:eastAsia="ja-JP"/>
            </w:rPr>
            <w:fldChar w:fldCharType="end"/>
          </w:r>
        </w:p>
      </w:sdtContent>
    </w:sdt>
    <w:p w:rsidR="006A61A0" w:rsidRPr="00EB11B2" w:rsidRDefault="006A61A0" w:rsidP="006A61A0">
      <w:pPr>
        <w:spacing w:line="240" w:lineRule="auto"/>
        <w:contextualSpacing/>
        <w:jc w:val="center"/>
        <w:rPr>
          <w:rFonts w:ascii="Times New Roman" w:eastAsia="MS Gothic" w:hAnsi="Times New Roman" w:cs="Times New Roman"/>
          <w:color w:val="365F91"/>
          <w:sz w:val="32"/>
          <w:szCs w:val="32"/>
          <w:lang w:eastAsia="ja-JP"/>
        </w:rPr>
        <w:sectPr w:rsidR="006A61A0" w:rsidRPr="00EB11B2" w:rsidSect="00F27135">
          <w:pgSz w:w="12240" w:h="15840"/>
          <w:pgMar w:top="1440" w:right="1440" w:bottom="1440" w:left="1440" w:header="720" w:footer="720" w:gutter="0"/>
          <w:pgNumType w:start="0"/>
          <w:cols w:space="720"/>
          <w:titlePg/>
          <w:docGrid w:linePitch="360"/>
        </w:sectPr>
      </w:pPr>
    </w:p>
    <w:p w:rsidR="006A61A0" w:rsidRPr="00EB11B2" w:rsidRDefault="006A61A0" w:rsidP="006A61A0">
      <w:pPr>
        <w:spacing w:line="240" w:lineRule="auto"/>
        <w:contextualSpacing/>
        <w:jc w:val="center"/>
        <w:rPr>
          <w:rFonts w:ascii="Times New Roman" w:eastAsia="MS Mincho" w:hAnsi="Times New Roman" w:cs="Times New Roman"/>
          <w:sz w:val="24"/>
          <w:szCs w:val="24"/>
          <w:lang w:eastAsia="ja-JP"/>
        </w:rPr>
      </w:pPr>
      <w:bookmarkStart w:id="1" w:name="_Toc362246932"/>
      <w:r w:rsidRPr="00EB11B2">
        <w:rPr>
          <w:rFonts w:ascii="Times New Roman" w:eastAsia="MS Gothic" w:hAnsi="Times New Roman" w:cs="Times New Roman"/>
          <w:sz w:val="32"/>
          <w:szCs w:val="32"/>
          <w:lang w:eastAsia="ja-JP"/>
        </w:rPr>
        <w:t>I. Guide to the Individual Benchmark Specifications</w:t>
      </w:r>
      <w:bookmarkEnd w:id="0"/>
      <w:bookmarkEnd w:id="1"/>
    </w:p>
    <w:p w:rsidR="006A61A0" w:rsidRPr="00EB11B2" w:rsidRDefault="006A61A0" w:rsidP="006A61A0">
      <w:pPr>
        <w:spacing w:line="240" w:lineRule="auto"/>
        <w:contextualSpacing/>
        <w:rPr>
          <w:rFonts w:ascii="Times New Roman" w:eastAsia="MS Mincho" w:hAnsi="Times New Roman" w:cs="Times New Roman"/>
          <w:sz w:val="24"/>
          <w:szCs w:val="24"/>
          <w:lang w:eastAsia="ja-JP"/>
        </w:rPr>
      </w:pPr>
    </w:p>
    <w:p w:rsidR="006A61A0" w:rsidRPr="00EB11B2" w:rsidRDefault="006A61A0" w:rsidP="006A61A0">
      <w:pPr>
        <w:spacing w:line="24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Content specific guidelines are given in the </w:t>
      </w:r>
      <w:r w:rsidRPr="00EB11B2">
        <w:rPr>
          <w:rFonts w:ascii="Times New Roman" w:eastAsia="MS Mincho" w:hAnsi="Times New Roman" w:cs="Times New Roman"/>
          <w:i/>
          <w:sz w:val="24"/>
          <w:szCs w:val="24"/>
          <w:lang w:eastAsia="ja-JP"/>
        </w:rPr>
        <w:t>Individual Benchmark Specifications</w:t>
      </w:r>
      <w:r w:rsidRPr="00EB11B2">
        <w:rPr>
          <w:rFonts w:ascii="Times New Roman" w:eastAsia="MS Mincho" w:hAnsi="Times New Roman" w:cs="Times New Roman"/>
          <w:sz w:val="24"/>
          <w:szCs w:val="24"/>
          <w:lang w:eastAsia="ja-JP"/>
        </w:rPr>
        <w:t xml:space="preserve"> for each course.  The </w:t>
      </w:r>
      <w:r w:rsidRPr="00EB11B2">
        <w:rPr>
          <w:rFonts w:ascii="Times New Roman" w:eastAsia="MS Mincho" w:hAnsi="Times New Roman" w:cs="Times New Roman"/>
          <w:i/>
          <w:sz w:val="24"/>
          <w:szCs w:val="24"/>
          <w:lang w:eastAsia="ja-JP"/>
        </w:rPr>
        <w:t xml:space="preserve">Specifications </w:t>
      </w:r>
      <w:r w:rsidRPr="00EB11B2">
        <w:rPr>
          <w:rFonts w:ascii="Times New Roman" w:eastAsia="MS Mincho" w:hAnsi="Times New Roman" w:cs="Times New Roman"/>
          <w:sz w:val="24"/>
          <w:szCs w:val="24"/>
          <w:lang w:eastAsia="ja-JP"/>
        </w:rPr>
        <w:t>contains specific information about the alignment</w:t>
      </w:r>
      <w:r>
        <w:rPr>
          <w:rFonts w:ascii="Times New Roman" w:eastAsia="MS Mincho" w:hAnsi="Times New Roman" w:cs="Times New Roman"/>
          <w:sz w:val="24"/>
          <w:szCs w:val="24"/>
          <w:lang w:eastAsia="ja-JP"/>
        </w:rPr>
        <w:t xml:space="preserve"> of items with the NGSSS and MAF</w:t>
      </w:r>
      <w:r w:rsidRPr="00EB11B2">
        <w:rPr>
          <w:rFonts w:ascii="Times New Roman" w:eastAsia="MS Mincho" w:hAnsi="Times New Roman" w:cs="Times New Roman"/>
          <w:sz w:val="24"/>
          <w:szCs w:val="24"/>
          <w:lang w:eastAsia="ja-JP"/>
        </w:rPr>
        <w:t xml:space="preserve">S.   It identifies the manner in which each benchmark is assessed, provides content limits and stimulus attributes for each benchmark, and gives specific information about content, item types, and response attributes.  </w:t>
      </w:r>
    </w:p>
    <w:p w:rsidR="006A61A0" w:rsidRPr="00EB11B2" w:rsidRDefault="006A61A0" w:rsidP="006A61A0">
      <w:pPr>
        <w:spacing w:line="240" w:lineRule="auto"/>
        <w:contextualSpacing/>
        <w:rPr>
          <w:rFonts w:ascii="Times New Roman" w:eastAsia="MS Mincho" w:hAnsi="Times New Roman" w:cs="Times New Roman"/>
          <w:sz w:val="24"/>
          <w:szCs w:val="24"/>
          <w:lang w:eastAsia="ja-JP"/>
        </w:rPr>
      </w:pPr>
    </w:p>
    <w:p w:rsidR="006A61A0" w:rsidRPr="00EB11B2" w:rsidRDefault="006A61A0" w:rsidP="006A61A0">
      <w:pPr>
        <w:keepNext/>
        <w:keepLines/>
        <w:spacing w:before="40" w:after="0"/>
        <w:outlineLvl w:val="1"/>
        <w:rPr>
          <w:rFonts w:ascii="Times New Roman" w:eastAsia="MS Gothic" w:hAnsi="Times New Roman" w:cs="Times New Roman"/>
          <w:sz w:val="26"/>
          <w:szCs w:val="26"/>
          <w:lang w:eastAsia="ja-JP"/>
        </w:rPr>
      </w:pPr>
      <w:bookmarkStart w:id="2" w:name="_Toc362191620"/>
      <w:bookmarkStart w:id="3" w:name="_Toc362246933"/>
      <w:r w:rsidRPr="00EB11B2">
        <w:rPr>
          <w:rFonts w:ascii="Times New Roman" w:eastAsia="MS Gothic" w:hAnsi="Times New Roman" w:cs="Times New Roman"/>
          <w:sz w:val="26"/>
          <w:szCs w:val="26"/>
          <w:lang w:eastAsia="ja-JP"/>
        </w:rPr>
        <w:t>Benchmark Classification System</w:t>
      </w:r>
      <w:bookmarkEnd w:id="2"/>
      <w:bookmarkEnd w:id="3"/>
    </w:p>
    <w:p w:rsidR="006A61A0" w:rsidRPr="00EB11B2" w:rsidRDefault="006A61A0" w:rsidP="006A61A0">
      <w:pPr>
        <w:numPr>
          <w:ilvl w:val="0"/>
          <w:numId w:val="10"/>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rsidR="006A61A0" w:rsidRPr="00EB11B2" w:rsidRDefault="006A61A0" w:rsidP="006A61A0">
      <w:pPr>
        <w:spacing w:line="240" w:lineRule="auto"/>
        <w:rPr>
          <w:rFonts w:ascii="Times New Roman" w:eastAsia="MS Mincho" w:hAnsi="Times New Roman" w:cs="Times New Roman"/>
          <w:sz w:val="24"/>
          <w:szCs w:val="24"/>
          <w:lang w:eastAsia="ja-JP"/>
        </w:rPr>
      </w:pPr>
    </w:p>
    <w:p w:rsidR="006A61A0" w:rsidRPr="00EB11B2" w:rsidRDefault="006A61A0" w:rsidP="006A61A0">
      <w:pPr>
        <w:spacing w:line="240" w:lineRule="auto"/>
        <w:rPr>
          <w:rFonts w:ascii="Times New Roman" w:eastAsia="MS Mincho" w:hAnsi="Times New Roman" w:cs="Times New Roman"/>
          <w:sz w:val="24"/>
          <w:szCs w:val="24"/>
          <w:lang w:eastAsia="ja-JP"/>
        </w:rPr>
      </w:pPr>
      <w:r w:rsidRPr="00EB11B2">
        <w:rPr>
          <w:rFonts w:ascii="Calibri" w:eastAsia="MS Mincho" w:hAnsi="Calibri" w:cs="Arial"/>
          <w:noProof/>
        </w:rPr>
        <w:drawing>
          <wp:inline distT="0" distB="0" distL="0" distR="0" wp14:anchorId="508BB4A4" wp14:editId="1A9DE4C0">
            <wp:extent cx="5409524" cy="28095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9524" cy="2809524"/>
                    </a:xfrm>
                    <a:prstGeom prst="rect">
                      <a:avLst/>
                    </a:prstGeom>
                  </pic:spPr>
                </pic:pic>
              </a:graphicData>
            </a:graphic>
          </wp:inline>
        </w:drawing>
      </w:r>
    </w:p>
    <w:p w:rsidR="006A61A0" w:rsidRPr="00EB11B2" w:rsidRDefault="006A61A0" w:rsidP="006A61A0">
      <w:pPr>
        <w:spacing w:line="240" w:lineRule="auto"/>
        <w:contextualSpacing/>
        <w:rPr>
          <w:rFonts w:ascii="Times New Roman" w:eastAsia="MS Mincho" w:hAnsi="Times New Roman" w:cs="Times New Roman"/>
          <w:sz w:val="24"/>
          <w:szCs w:val="24"/>
          <w:lang w:eastAsia="ja-JP"/>
        </w:rPr>
      </w:pPr>
    </w:p>
    <w:p w:rsidR="006A61A0" w:rsidRPr="00EB11B2" w:rsidRDefault="006A61A0" w:rsidP="006A61A0">
      <w:pPr>
        <w:spacing w:line="240" w:lineRule="auto"/>
        <w:contextualSpacing/>
        <w:rPr>
          <w:rFonts w:ascii="Times New Roman" w:eastAsia="MS Mincho" w:hAnsi="Times New Roman" w:cs="Times New Roman"/>
          <w:sz w:val="24"/>
          <w:szCs w:val="24"/>
          <w:lang w:eastAsia="ja-JP"/>
        </w:rPr>
      </w:pPr>
    </w:p>
    <w:p w:rsidR="006A61A0" w:rsidRPr="00EB11B2" w:rsidRDefault="006A61A0" w:rsidP="006A61A0">
      <w:pPr>
        <w:spacing w:line="240" w:lineRule="auto"/>
        <w:contextualSpacing/>
        <w:rPr>
          <w:rFonts w:ascii="Times New Roman" w:eastAsia="MS Mincho" w:hAnsi="Times New Roman" w:cs="Times New Roman"/>
          <w:sz w:val="24"/>
          <w:szCs w:val="24"/>
          <w:lang w:eastAsia="ja-JP"/>
        </w:rPr>
      </w:pPr>
    </w:p>
    <w:p w:rsidR="006A61A0" w:rsidRPr="00EB11B2" w:rsidRDefault="006A61A0" w:rsidP="006A61A0">
      <w:pPr>
        <w:spacing w:line="240" w:lineRule="auto"/>
        <w:contextualSpacing/>
        <w:rPr>
          <w:rFonts w:ascii="Times New Roman" w:eastAsia="MS Mincho" w:hAnsi="Times New Roman" w:cs="Times New Roman"/>
          <w:sz w:val="24"/>
          <w:szCs w:val="24"/>
          <w:lang w:eastAsia="ja-JP"/>
        </w:rPr>
      </w:pPr>
    </w:p>
    <w:p w:rsidR="006A61A0" w:rsidRPr="00EB11B2" w:rsidRDefault="006A61A0" w:rsidP="006A61A0">
      <w:pPr>
        <w:spacing w:line="240" w:lineRule="auto"/>
        <w:contextualSpacing/>
        <w:rPr>
          <w:rFonts w:ascii="Times New Roman" w:eastAsia="MS Mincho" w:hAnsi="Times New Roman" w:cs="Times New Roman"/>
          <w:sz w:val="24"/>
          <w:szCs w:val="24"/>
          <w:lang w:eastAsia="ja-JP"/>
        </w:rPr>
      </w:pPr>
    </w:p>
    <w:p w:rsidR="006A61A0" w:rsidRPr="00EB11B2" w:rsidRDefault="006A61A0" w:rsidP="006A61A0">
      <w:pPr>
        <w:spacing w:line="240" w:lineRule="auto"/>
        <w:contextualSpacing/>
        <w:rPr>
          <w:rFonts w:ascii="Times New Roman" w:eastAsia="MS Mincho" w:hAnsi="Times New Roman" w:cs="Times New Roman"/>
          <w:sz w:val="24"/>
          <w:szCs w:val="24"/>
          <w:lang w:eastAsia="ja-JP"/>
        </w:rPr>
      </w:pPr>
    </w:p>
    <w:p w:rsidR="006A61A0" w:rsidRPr="00EB11B2" w:rsidRDefault="006A61A0" w:rsidP="006A61A0">
      <w:pPr>
        <w:spacing w:line="240" w:lineRule="auto"/>
        <w:contextualSpacing/>
        <w:rPr>
          <w:rFonts w:ascii="Times New Roman" w:eastAsia="MS Mincho" w:hAnsi="Times New Roman" w:cs="Times New Roman"/>
          <w:sz w:val="24"/>
          <w:szCs w:val="24"/>
          <w:lang w:eastAsia="ja-JP"/>
        </w:rPr>
      </w:pPr>
    </w:p>
    <w:p w:rsidR="006A61A0" w:rsidRPr="00EB11B2" w:rsidRDefault="006A61A0" w:rsidP="006A61A0">
      <w:pPr>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br w:type="page"/>
      </w:r>
      <w:r>
        <w:rPr>
          <w:rFonts w:ascii="Times New Roman" w:eastAsia="MS Mincho" w:hAnsi="Times New Roman" w:cs="Times New Roman"/>
          <w:sz w:val="24"/>
          <w:szCs w:val="24"/>
          <w:lang w:eastAsia="ja-JP"/>
        </w:rPr>
        <w:t>Each MAF</w:t>
      </w:r>
      <w:r w:rsidRPr="00EB11B2">
        <w:rPr>
          <w:rFonts w:ascii="Times New Roman" w:eastAsia="MS Mincho" w:hAnsi="Times New Roman" w:cs="Times New Roman"/>
          <w:sz w:val="24"/>
          <w:szCs w:val="24"/>
          <w:lang w:eastAsia="ja-JP"/>
        </w:rPr>
        <w:t>S benchmark is labeled with a system of letters and numbers.</w:t>
      </w:r>
    </w:p>
    <w:p w:rsidR="006A61A0" w:rsidRPr="00EB11B2" w:rsidRDefault="006A61A0" w:rsidP="006A61A0">
      <w:pPr>
        <w:numPr>
          <w:ilvl w:val="0"/>
          <w:numId w:val="11"/>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four letters in the </w:t>
      </w:r>
      <w:r w:rsidRPr="00EB11B2">
        <w:rPr>
          <w:rFonts w:ascii="Times New Roman" w:eastAsia="MS Mincho" w:hAnsi="Times New Roman" w:cs="Times New Roman"/>
          <w:i/>
          <w:sz w:val="24"/>
          <w:szCs w:val="24"/>
          <w:lang w:eastAsia="ja-JP"/>
        </w:rPr>
        <w:t>first position</w:t>
      </w:r>
      <w:r w:rsidRPr="00EB11B2">
        <w:rPr>
          <w:rFonts w:ascii="Times New Roman" w:eastAsia="MS Mincho" w:hAnsi="Times New Roman" w:cs="Times New Roman"/>
          <w:sz w:val="24"/>
          <w:szCs w:val="24"/>
          <w:lang w:eastAsia="ja-JP"/>
        </w:rPr>
        <w:t xml:space="preserve"> of the label identify the </w:t>
      </w:r>
      <w:r w:rsidRPr="00EB11B2">
        <w:rPr>
          <w:rFonts w:ascii="Times New Roman" w:eastAsia="MS Mincho" w:hAnsi="Times New Roman" w:cs="Times New Roman"/>
          <w:b/>
          <w:sz w:val="24"/>
          <w:szCs w:val="24"/>
          <w:lang w:eastAsia="ja-JP"/>
        </w:rPr>
        <w:t>Subject</w:t>
      </w:r>
      <w:r w:rsidRPr="00EB11B2">
        <w:rPr>
          <w:rFonts w:ascii="Times New Roman" w:eastAsia="MS Mincho" w:hAnsi="Times New Roman" w:cs="Times New Roman"/>
          <w:sz w:val="24"/>
          <w:szCs w:val="24"/>
          <w:lang w:eastAsia="ja-JP"/>
        </w:rPr>
        <w:t>.</w:t>
      </w:r>
    </w:p>
    <w:p w:rsidR="006A61A0" w:rsidRPr="00EB11B2" w:rsidRDefault="006A61A0" w:rsidP="006A61A0">
      <w:pPr>
        <w:numPr>
          <w:ilvl w:val="0"/>
          <w:numId w:val="11"/>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number(s) in the </w:t>
      </w:r>
      <w:r w:rsidRPr="00EB11B2">
        <w:rPr>
          <w:rFonts w:ascii="Times New Roman" w:eastAsia="MS Mincho" w:hAnsi="Times New Roman" w:cs="Times New Roman"/>
          <w:i/>
          <w:sz w:val="24"/>
          <w:szCs w:val="24"/>
          <w:lang w:eastAsia="ja-JP"/>
        </w:rPr>
        <w:t>second position</w:t>
      </w:r>
      <w:r w:rsidRPr="00EB11B2">
        <w:rPr>
          <w:rFonts w:ascii="Times New Roman" w:eastAsia="MS Mincho" w:hAnsi="Times New Roman" w:cs="Times New Roman"/>
          <w:sz w:val="24"/>
          <w:szCs w:val="24"/>
          <w:lang w:eastAsia="ja-JP"/>
        </w:rPr>
        <w:t xml:space="preserve"> represents the </w:t>
      </w:r>
      <w:r w:rsidRPr="00EB11B2">
        <w:rPr>
          <w:rFonts w:ascii="Times New Roman" w:eastAsia="MS Mincho" w:hAnsi="Times New Roman" w:cs="Times New Roman"/>
          <w:b/>
          <w:sz w:val="24"/>
          <w:szCs w:val="24"/>
          <w:lang w:eastAsia="ja-JP"/>
        </w:rPr>
        <w:t>Grade Level</w:t>
      </w:r>
      <w:r w:rsidRPr="00EB11B2">
        <w:rPr>
          <w:rFonts w:ascii="Times New Roman" w:eastAsia="MS Mincho" w:hAnsi="Times New Roman" w:cs="Times New Roman"/>
          <w:sz w:val="24"/>
          <w:szCs w:val="24"/>
          <w:lang w:eastAsia="ja-JP"/>
        </w:rPr>
        <w:t>.</w:t>
      </w:r>
    </w:p>
    <w:p w:rsidR="006A61A0" w:rsidRPr="00EB11B2" w:rsidRDefault="006A61A0" w:rsidP="006A61A0">
      <w:pPr>
        <w:numPr>
          <w:ilvl w:val="0"/>
          <w:numId w:val="11"/>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letter(s) in the </w:t>
      </w:r>
      <w:r w:rsidRPr="00EB11B2">
        <w:rPr>
          <w:rFonts w:ascii="Times New Roman" w:eastAsia="MS Mincho" w:hAnsi="Times New Roman" w:cs="Times New Roman"/>
          <w:i/>
          <w:sz w:val="24"/>
          <w:szCs w:val="24"/>
          <w:lang w:eastAsia="ja-JP"/>
        </w:rPr>
        <w:t>third position</w:t>
      </w:r>
      <w:r w:rsidRPr="00EB11B2">
        <w:rPr>
          <w:rFonts w:ascii="Times New Roman" w:eastAsia="MS Mincho" w:hAnsi="Times New Roman" w:cs="Times New Roman"/>
          <w:sz w:val="24"/>
          <w:szCs w:val="24"/>
          <w:lang w:eastAsia="ja-JP"/>
        </w:rPr>
        <w:t xml:space="preserve"> represents the </w:t>
      </w:r>
      <w:r w:rsidRPr="00EB11B2">
        <w:rPr>
          <w:rFonts w:ascii="Times New Roman" w:eastAsia="MS Mincho" w:hAnsi="Times New Roman" w:cs="Times New Roman"/>
          <w:b/>
          <w:sz w:val="24"/>
          <w:szCs w:val="24"/>
          <w:lang w:eastAsia="ja-JP"/>
        </w:rPr>
        <w:t>Category</w:t>
      </w:r>
      <w:r w:rsidRPr="00EB11B2">
        <w:rPr>
          <w:rFonts w:ascii="Times New Roman" w:eastAsia="MS Mincho" w:hAnsi="Times New Roman" w:cs="Times New Roman"/>
          <w:sz w:val="24"/>
          <w:szCs w:val="24"/>
          <w:lang w:eastAsia="ja-JP"/>
        </w:rPr>
        <w:t>.</w:t>
      </w:r>
    </w:p>
    <w:p w:rsidR="006A61A0" w:rsidRPr="00EB11B2" w:rsidRDefault="006A61A0" w:rsidP="006A61A0">
      <w:pPr>
        <w:numPr>
          <w:ilvl w:val="0"/>
          <w:numId w:val="11"/>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number in the fourth position shows the </w:t>
      </w:r>
      <w:r w:rsidRPr="00EB11B2">
        <w:rPr>
          <w:rFonts w:ascii="Times New Roman" w:eastAsia="MS Mincho" w:hAnsi="Times New Roman" w:cs="Times New Roman"/>
          <w:b/>
          <w:sz w:val="24"/>
          <w:szCs w:val="24"/>
          <w:lang w:eastAsia="ja-JP"/>
        </w:rPr>
        <w:t>Domain</w:t>
      </w:r>
      <w:r w:rsidRPr="00EB11B2">
        <w:rPr>
          <w:rFonts w:ascii="Times New Roman" w:eastAsia="MS Mincho" w:hAnsi="Times New Roman" w:cs="Times New Roman"/>
          <w:sz w:val="24"/>
          <w:szCs w:val="24"/>
          <w:lang w:eastAsia="ja-JP"/>
        </w:rPr>
        <w:t>.</w:t>
      </w:r>
    </w:p>
    <w:p w:rsidR="006A61A0" w:rsidRPr="00EB11B2" w:rsidRDefault="006A61A0" w:rsidP="006A61A0">
      <w:pPr>
        <w:numPr>
          <w:ilvl w:val="0"/>
          <w:numId w:val="11"/>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number in the </w:t>
      </w:r>
      <w:r w:rsidRPr="00EB11B2">
        <w:rPr>
          <w:rFonts w:ascii="Times New Roman" w:eastAsia="MS Mincho" w:hAnsi="Times New Roman" w:cs="Times New Roman"/>
          <w:i/>
          <w:sz w:val="24"/>
          <w:szCs w:val="24"/>
          <w:lang w:eastAsia="ja-JP"/>
        </w:rPr>
        <w:t>fifth position</w:t>
      </w:r>
      <w:r w:rsidRPr="00EB11B2">
        <w:rPr>
          <w:rFonts w:ascii="Times New Roman" w:eastAsia="MS Mincho" w:hAnsi="Times New Roman" w:cs="Times New Roman"/>
          <w:sz w:val="24"/>
          <w:szCs w:val="24"/>
          <w:lang w:eastAsia="ja-JP"/>
        </w:rPr>
        <w:t xml:space="preserve"> identifies the </w:t>
      </w:r>
      <w:r w:rsidRPr="00EB11B2">
        <w:rPr>
          <w:rFonts w:ascii="Times New Roman" w:eastAsia="MS Mincho" w:hAnsi="Times New Roman" w:cs="Times New Roman"/>
          <w:b/>
          <w:sz w:val="24"/>
          <w:szCs w:val="24"/>
          <w:lang w:eastAsia="ja-JP"/>
        </w:rPr>
        <w:t>Cluster</w:t>
      </w:r>
      <w:r w:rsidRPr="00EB11B2">
        <w:rPr>
          <w:rFonts w:ascii="Times New Roman" w:eastAsia="MS Mincho" w:hAnsi="Times New Roman" w:cs="Times New Roman"/>
          <w:sz w:val="24"/>
          <w:szCs w:val="24"/>
          <w:lang w:eastAsia="ja-JP"/>
        </w:rPr>
        <w:t>.</w:t>
      </w:r>
    </w:p>
    <w:p w:rsidR="006A61A0" w:rsidRPr="00EB11B2" w:rsidRDefault="006A61A0" w:rsidP="006A61A0">
      <w:pPr>
        <w:numPr>
          <w:ilvl w:val="0"/>
          <w:numId w:val="11"/>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number in the last position identifies the specific </w:t>
      </w:r>
      <w:r w:rsidRPr="00EB11B2">
        <w:rPr>
          <w:rFonts w:ascii="Times New Roman" w:eastAsia="MS Mincho" w:hAnsi="Times New Roman" w:cs="Times New Roman"/>
          <w:b/>
          <w:sz w:val="24"/>
          <w:szCs w:val="24"/>
          <w:lang w:eastAsia="ja-JP"/>
        </w:rPr>
        <w:t>Standard</w:t>
      </w:r>
      <w:r w:rsidRPr="00EB11B2">
        <w:rPr>
          <w:rFonts w:ascii="Times New Roman" w:eastAsia="MS Mincho" w:hAnsi="Times New Roman" w:cs="Times New Roman"/>
          <w:sz w:val="24"/>
          <w:szCs w:val="24"/>
          <w:lang w:eastAsia="ja-JP"/>
        </w:rPr>
        <w:t>.</w:t>
      </w:r>
    </w:p>
    <w:p w:rsidR="006A61A0" w:rsidRPr="00EB11B2" w:rsidRDefault="006A61A0" w:rsidP="006A61A0">
      <w:pPr>
        <w:spacing w:line="240" w:lineRule="auto"/>
        <w:ind w:left="720"/>
        <w:rPr>
          <w:rFonts w:ascii="Times New Roman" w:eastAsia="MS Mincho" w:hAnsi="Times New Roman" w:cs="Times New Roman"/>
          <w:sz w:val="24"/>
          <w:szCs w:val="24"/>
          <w:lang w:eastAsia="ja-JP"/>
        </w:rPr>
      </w:pPr>
    </w:p>
    <w:p w:rsidR="006A61A0" w:rsidRPr="00EB11B2" w:rsidRDefault="006A61A0" w:rsidP="006A61A0">
      <w:pPr>
        <w:spacing w:line="240" w:lineRule="auto"/>
        <w:ind w:left="720"/>
        <w:rPr>
          <w:rFonts w:ascii="Times New Roman" w:eastAsia="MS Mincho" w:hAnsi="Times New Roman" w:cs="Times New Roman"/>
          <w:sz w:val="24"/>
          <w:szCs w:val="24"/>
          <w:lang w:eastAsia="ja-JP"/>
        </w:rPr>
      </w:pPr>
    </w:p>
    <w:p w:rsidR="006A61A0" w:rsidRPr="00EB11B2" w:rsidRDefault="006A61A0" w:rsidP="006A61A0">
      <w:pPr>
        <w:spacing w:line="240" w:lineRule="auto"/>
        <w:ind w:left="720"/>
        <w:rPr>
          <w:rFonts w:ascii="Times New Roman" w:eastAsia="MS Mincho" w:hAnsi="Times New Roman" w:cs="Times New Roman"/>
          <w:sz w:val="24"/>
          <w:szCs w:val="24"/>
          <w:lang w:eastAsia="ja-JP"/>
        </w:rPr>
      </w:pPr>
    </w:p>
    <w:p w:rsidR="006A61A0" w:rsidRPr="00EB11B2" w:rsidRDefault="006A61A0" w:rsidP="006A61A0">
      <w:pPr>
        <w:spacing w:line="240" w:lineRule="auto"/>
        <w:jc w:val="center"/>
        <w:rPr>
          <w:rFonts w:ascii="Times New Roman" w:eastAsia="MS Mincho" w:hAnsi="Times New Roman" w:cs="Times New Roman"/>
          <w:sz w:val="24"/>
          <w:szCs w:val="24"/>
          <w:lang w:eastAsia="ja-JP"/>
        </w:rPr>
      </w:pPr>
      <w:r>
        <w:rPr>
          <w:noProof/>
        </w:rPr>
        <w:drawing>
          <wp:inline distT="0" distB="0" distL="0" distR="0" wp14:anchorId="365D662E" wp14:editId="3825B0AD">
            <wp:extent cx="5943600" cy="25247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24760"/>
                    </a:xfrm>
                    <a:prstGeom prst="rect">
                      <a:avLst/>
                    </a:prstGeom>
                  </pic:spPr>
                </pic:pic>
              </a:graphicData>
            </a:graphic>
          </wp:inline>
        </w:drawing>
      </w:r>
    </w:p>
    <w:p w:rsidR="006A61A0" w:rsidRPr="00EB11B2" w:rsidRDefault="006A61A0" w:rsidP="006A61A0">
      <w:pPr>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br w:type="page"/>
      </w:r>
    </w:p>
    <w:p w:rsidR="006A61A0" w:rsidRPr="00EB11B2" w:rsidRDefault="006A61A0" w:rsidP="006A61A0">
      <w:pPr>
        <w:keepNext/>
        <w:keepLines/>
        <w:spacing w:before="40" w:after="0"/>
        <w:outlineLvl w:val="1"/>
        <w:rPr>
          <w:rFonts w:ascii="Times New Roman" w:eastAsia="MS Gothic" w:hAnsi="Times New Roman" w:cs="Times New Roman"/>
          <w:sz w:val="24"/>
          <w:szCs w:val="24"/>
          <w:lang w:eastAsia="ja-JP"/>
        </w:rPr>
      </w:pPr>
      <w:bookmarkStart w:id="4" w:name="_Toc362191621"/>
      <w:bookmarkStart w:id="5" w:name="_Toc362246934"/>
      <w:r w:rsidRPr="00EB11B2">
        <w:rPr>
          <w:rFonts w:ascii="Times New Roman" w:eastAsia="MS Gothic" w:hAnsi="Times New Roman" w:cs="Times New Roman"/>
          <w:sz w:val="24"/>
          <w:szCs w:val="24"/>
          <w:lang w:eastAsia="ja-JP"/>
        </w:rPr>
        <w:t>Definitions of Benchmark Specifications</w:t>
      </w:r>
      <w:bookmarkEnd w:id="4"/>
      <w:bookmarkEnd w:id="5"/>
    </w:p>
    <w:p w:rsidR="006A61A0" w:rsidRPr="00EB11B2" w:rsidRDefault="006A61A0" w:rsidP="006A61A0">
      <w:pPr>
        <w:spacing w:line="240"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w:t>
      </w:r>
      <w:r w:rsidRPr="00EB11B2">
        <w:rPr>
          <w:rFonts w:ascii="Times New Roman" w:eastAsia="MS Mincho" w:hAnsi="Times New Roman" w:cs="Times New Roman"/>
          <w:i/>
          <w:sz w:val="24"/>
          <w:szCs w:val="24"/>
          <w:lang w:eastAsia="ja-JP"/>
        </w:rPr>
        <w:t xml:space="preserve">Individual Benchmark Specifications </w:t>
      </w:r>
      <w:r w:rsidRPr="00EB11B2">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rsidR="006A61A0" w:rsidRPr="00EB11B2" w:rsidRDefault="006A61A0" w:rsidP="006A61A0">
      <w:pPr>
        <w:spacing w:line="240" w:lineRule="auto"/>
        <w:ind w:left="2880" w:hanging="2520"/>
        <w:contextualSpacing/>
        <w:rPr>
          <w:rFonts w:ascii="Times New Roman" w:eastAsia="MS Mincho" w:hAnsi="Times New Roman" w:cs="Times New Roman"/>
          <w:b/>
          <w:sz w:val="24"/>
          <w:szCs w:val="24"/>
          <w:lang w:eastAsia="ja-JP"/>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6A61A0" w:rsidRPr="00EB11B2" w:rsidTr="003830B2">
        <w:trPr>
          <w:trHeight w:val="440"/>
        </w:trPr>
        <w:tc>
          <w:tcPr>
            <w:tcW w:w="2070" w:type="dxa"/>
          </w:tcPr>
          <w:p w:rsidR="006A61A0" w:rsidRPr="00EB11B2" w:rsidRDefault="006A61A0" w:rsidP="003830B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Reporting Category</w:t>
            </w:r>
          </w:p>
        </w:tc>
        <w:tc>
          <w:tcPr>
            <w:tcW w:w="7076" w:type="dxa"/>
          </w:tcPr>
          <w:p w:rsidR="006A61A0" w:rsidRPr="00EB11B2" w:rsidRDefault="006A61A0" w:rsidP="003830B2">
            <w:pPr>
              <w:spacing w:after="200" w:line="276" w:lineRule="auto"/>
              <w:rPr>
                <w:rFonts w:ascii="Times New Roman" w:hAnsi="Times New Roman" w:cs="Times New Roman"/>
                <w:sz w:val="24"/>
                <w:szCs w:val="24"/>
              </w:rPr>
            </w:pPr>
            <w:r w:rsidRPr="00EB11B2">
              <w:rPr>
                <w:rFonts w:ascii="Times New Roman" w:hAnsi="Times New Roman" w:cs="Times New Roman"/>
                <w:sz w:val="24"/>
                <w:szCs w:val="24"/>
              </w:rPr>
              <w:t>is a grouping of related benchmarks that can be used to summarize and report achievement.</w:t>
            </w:r>
          </w:p>
          <w:p w:rsidR="006A61A0" w:rsidRPr="00EB11B2" w:rsidRDefault="006A61A0" w:rsidP="003830B2">
            <w:pPr>
              <w:spacing w:after="200" w:line="276" w:lineRule="auto"/>
              <w:rPr>
                <w:rFonts w:ascii="Times New Roman" w:hAnsi="Times New Roman" w:cs="Times New Roman"/>
                <w:b/>
                <w:sz w:val="24"/>
                <w:szCs w:val="24"/>
              </w:rPr>
            </w:pPr>
          </w:p>
        </w:tc>
      </w:tr>
      <w:tr w:rsidR="006A61A0" w:rsidRPr="00EB11B2" w:rsidTr="003830B2">
        <w:tc>
          <w:tcPr>
            <w:tcW w:w="2070" w:type="dxa"/>
          </w:tcPr>
          <w:p w:rsidR="006A61A0" w:rsidRPr="00EB11B2" w:rsidRDefault="006A61A0" w:rsidP="003830B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Standard</w:t>
            </w:r>
          </w:p>
        </w:tc>
        <w:tc>
          <w:tcPr>
            <w:tcW w:w="7076" w:type="dxa"/>
          </w:tcPr>
          <w:p w:rsidR="006A61A0" w:rsidRPr="00EB11B2" w:rsidRDefault="006A61A0" w:rsidP="003830B2">
            <w:pPr>
              <w:spacing w:after="200" w:line="276" w:lineRule="auto"/>
              <w:rPr>
                <w:rFonts w:ascii="Times New Roman" w:hAnsi="Times New Roman" w:cs="Times New Roman"/>
                <w:sz w:val="24"/>
                <w:szCs w:val="24"/>
              </w:rPr>
            </w:pPr>
            <w:r w:rsidRPr="00EB11B2">
              <w:rPr>
                <w:rFonts w:ascii="Times New Roman" w:hAnsi="Times New Roman" w:cs="Times New Roman"/>
                <w:sz w:val="24"/>
                <w:szCs w:val="24"/>
              </w:rPr>
              <w:t>refers to the standard statement presented in the NGSSS</w:t>
            </w:r>
            <w:r>
              <w:rPr>
                <w:rFonts w:ascii="Times New Roman" w:hAnsi="Times New Roman" w:cs="Times New Roman"/>
                <w:sz w:val="24"/>
                <w:szCs w:val="24"/>
              </w:rPr>
              <w:t xml:space="preserve"> or domain in the MAF</w:t>
            </w:r>
            <w:r w:rsidRPr="00EB11B2">
              <w:rPr>
                <w:rFonts w:ascii="Times New Roman" w:hAnsi="Times New Roman" w:cs="Times New Roman"/>
                <w:sz w:val="24"/>
                <w:szCs w:val="24"/>
              </w:rPr>
              <w:t>S.</w:t>
            </w:r>
          </w:p>
          <w:p w:rsidR="006A61A0" w:rsidRPr="00EB11B2" w:rsidRDefault="006A61A0" w:rsidP="003830B2">
            <w:pPr>
              <w:spacing w:after="200" w:line="276" w:lineRule="auto"/>
              <w:contextualSpacing/>
              <w:rPr>
                <w:rFonts w:ascii="Times New Roman" w:hAnsi="Times New Roman" w:cs="Times New Roman"/>
                <w:b/>
                <w:sz w:val="24"/>
                <w:szCs w:val="24"/>
              </w:rPr>
            </w:pPr>
          </w:p>
        </w:tc>
      </w:tr>
      <w:tr w:rsidR="006A61A0" w:rsidRPr="00EB11B2" w:rsidTr="003830B2">
        <w:tc>
          <w:tcPr>
            <w:tcW w:w="2070" w:type="dxa"/>
          </w:tcPr>
          <w:p w:rsidR="006A61A0" w:rsidRPr="00EB11B2" w:rsidRDefault="006A61A0" w:rsidP="003830B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Benchmark</w:t>
            </w:r>
          </w:p>
        </w:tc>
        <w:tc>
          <w:tcPr>
            <w:tcW w:w="7076" w:type="dxa"/>
          </w:tcPr>
          <w:p w:rsidR="006A61A0" w:rsidRPr="00EB11B2" w:rsidRDefault="006A61A0" w:rsidP="003830B2">
            <w:pPr>
              <w:spacing w:after="200" w:line="276" w:lineRule="auto"/>
              <w:rPr>
                <w:rFonts w:ascii="Times New Roman" w:hAnsi="Times New Roman" w:cs="Times New Roman"/>
              </w:rPr>
            </w:pPr>
            <w:r w:rsidRPr="00EB11B2">
              <w:rPr>
                <w:rFonts w:ascii="Times New Roman" w:hAnsi="Times New Roman" w:cs="Times New Roman"/>
              </w:rPr>
              <w:t xml:space="preserve">refers to the benchmark statement presented in the NGSSS </w:t>
            </w:r>
            <w:r>
              <w:rPr>
                <w:rFonts w:ascii="Times New Roman" w:hAnsi="Times New Roman" w:cs="Times New Roman"/>
              </w:rPr>
              <w:t>or standard statement in the MAF</w:t>
            </w:r>
            <w:r w:rsidRPr="00EB11B2">
              <w:rPr>
                <w:rFonts w:ascii="Times New Roman" w:hAnsi="Times New Roman" w:cs="Times New Roman"/>
              </w:rPr>
              <w:t>S.  In some cases, two or more related benchmarks are grouped together because the assessment of one benchmark addresses another benchmark.  Such groupings are indicated in the Also Assesses statement.</w:t>
            </w:r>
          </w:p>
          <w:p w:rsidR="006A61A0" w:rsidRPr="00EB11B2" w:rsidRDefault="006A61A0" w:rsidP="003830B2">
            <w:pPr>
              <w:spacing w:after="200" w:line="276" w:lineRule="auto"/>
              <w:contextualSpacing/>
              <w:rPr>
                <w:rFonts w:ascii="Times New Roman" w:hAnsi="Times New Roman" w:cs="Times New Roman"/>
                <w:b/>
                <w:sz w:val="24"/>
                <w:szCs w:val="24"/>
              </w:rPr>
            </w:pPr>
          </w:p>
        </w:tc>
      </w:tr>
      <w:tr w:rsidR="006A61A0" w:rsidRPr="00EB11B2" w:rsidTr="003830B2">
        <w:tc>
          <w:tcPr>
            <w:tcW w:w="2070" w:type="dxa"/>
          </w:tcPr>
          <w:p w:rsidR="006A61A0" w:rsidRPr="00EB11B2" w:rsidRDefault="006A61A0" w:rsidP="003830B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Item Types</w:t>
            </w:r>
            <w:r w:rsidRPr="00EB11B2">
              <w:rPr>
                <w:rFonts w:ascii="Times New Roman" w:hAnsi="Times New Roman" w:cs="Times New Roman"/>
                <w:b/>
              </w:rPr>
              <w:tab/>
            </w:r>
          </w:p>
        </w:tc>
        <w:tc>
          <w:tcPr>
            <w:tcW w:w="7076" w:type="dxa"/>
          </w:tcPr>
          <w:p w:rsidR="006A61A0" w:rsidRPr="00EB11B2" w:rsidRDefault="006A61A0" w:rsidP="003830B2">
            <w:pPr>
              <w:spacing w:after="200" w:line="276" w:lineRule="auto"/>
              <w:contextualSpacing/>
              <w:rPr>
                <w:rFonts w:ascii="Times New Roman" w:hAnsi="Times New Roman" w:cs="Times New Roman"/>
              </w:rPr>
            </w:pPr>
            <w:r w:rsidRPr="00EB11B2">
              <w:rPr>
                <w:rFonts w:ascii="Times New Roman" w:hAnsi="Times New Roman" w:cs="Times New Roman"/>
              </w:rPr>
              <w:t>are used to assess the benchmark or group of benchmark.</w:t>
            </w:r>
          </w:p>
          <w:p w:rsidR="006A61A0" w:rsidRPr="00EB11B2" w:rsidRDefault="006A61A0" w:rsidP="003830B2">
            <w:pPr>
              <w:spacing w:after="200" w:line="276" w:lineRule="auto"/>
              <w:contextualSpacing/>
              <w:rPr>
                <w:rFonts w:ascii="Times New Roman" w:hAnsi="Times New Roman" w:cs="Times New Roman"/>
                <w:b/>
                <w:sz w:val="24"/>
                <w:szCs w:val="24"/>
              </w:rPr>
            </w:pPr>
          </w:p>
        </w:tc>
      </w:tr>
      <w:tr w:rsidR="006A61A0" w:rsidRPr="00EB11B2" w:rsidTr="003830B2">
        <w:tc>
          <w:tcPr>
            <w:tcW w:w="2070" w:type="dxa"/>
          </w:tcPr>
          <w:p w:rsidR="006A61A0" w:rsidRPr="00EB11B2" w:rsidRDefault="006A61A0" w:rsidP="003830B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Benchmark Clarifications</w:t>
            </w:r>
          </w:p>
        </w:tc>
        <w:tc>
          <w:tcPr>
            <w:tcW w:w="7076" w:type="dxa"/>
          </w:tcPr>
          <w:p w:rsidR="006A61A0" w:rsidRPr="00EB11B2" w:rsidRDefault="006A61A0" w:rsidP="003830B2">
            <w:pPr>
              <w:spacing w:after="200" w:line="276" w:lineRule="auto"/>
              <w:rPr>
                <w:rFonts w:ascii="Times New Roman" w:hAnsi="Times New Roman" w:cs="Times New Roman"/>
              </w:rPr>
            </w:pPr>
            <w:r w:rsidRPr="00EB11B2">
              <w:rPr>
                <w:rFonts w:ascii="Times New Roman" w:hAnsi="Times New Roman" w:cs="Times New Roman"/>
              </w:rPr>
              <w:t>explain how achievement of the benchmark will be demonstrated by students.  In other words, the clarification statements explain what the student will do when responding to questions.</w:t>
            </w:r>
          </w:p>
          <w:p w:rsidR="006A61A0" w:rsidRPr="00EB11B2" w:rsidRDefault="006A61A0" w:rsidP="003830B2">
            <w:pPr>
              <w:spacing w:after="200" w:line="276" w:lineRule="auto"/>
              <w:contextualSpacing/>
              <w:rPr>
                <w:rFonts w:ascii="Times New Roman" w:hAnsi="Times New Roman" w:cs="Times New Roman"/>
                <w:b/>
                <w:sz w:val="24"/>
                <w:szCs w:val="24"/>
              </w:rPr>
            </w:pPr>
          </w:p>
        </w:tc>
      </w:tr>
      <w:tr w:rsidR="006A61A0" w:rsidRPr="00EB11B2" w:rsidTr="003830B2">
        <w:tc>
          <w:tcPr>
            <w:tcW w:w="2070" w:type="dxa"/>
          </w:tcPr>
          <w:p w:rsidR="006A61A0" w:rsidRPr="00EB11B2" w:rsidRDefault="006A61A0" w:rsidP="003830B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Content Limits</w:t>
            </w:r>
          </w:p>
        </w:tc>
        <w:tc>
          <w:tcPr>
            <w:tcW w:w="7076" w:type="dxa"/>
          </w:tcPr>
          <w:p w:rsidR="006A61A0" w:rsidRPr="00EB11B2" w:rsidRDefault="006A61A0" w:rsidP="003830B2">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range of content knowledge and that should be assessed in the items for the benchmark.</w:t>
            </w:r>
          </w:p>
          <w:p w:rsidR="006A61A0" w:rsidRPr="00EB11B2" w:rsidRDefault="006A61A0" w:rsidP="003830B2">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 </w:t>
            </w:r>
          </w:p>
        </w:tc>
      </w:tr>
      <w:tr w:rsidR="006A61A0" w:rsidRPr="00EB11B2" w:rsidTr="003830B2">
        <w:tc>
          <w:tcPr>
            <w:tcW w:w="2070" w:type="dxa"/>
          </w:tcPr>
          <w:p w:rsidR="006A61A0" w:rsidRPr="00EB11B2" w:rsidRDefault="006A61A0" w:rsidP="003830B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Stimulus Attributes</w:t>
            </w:r>
          </w:p>
        </w:tc>
        <w:tc>
          <w:tcPr>
            <w:tcW w:w="7076" w:type="dxa"/>
          </w:tcPr>
          <w:p w:rsidR="006A61A0" w:rsidRPr="00EB11B2" w:rsidRDefault="006A61A0" w:rsidP="003830B2">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types of stimulus materials that should be used in the items, including the appropriate use of graphic materials and item context or content.</w:t>
            </w:r>
          </w:p>
        </w:tc>
      </w:tr>
      <w:tr w:rsidR="006A61A0" w:rsidRPr="00EB11B2" w:rsidTr="003830B2">
        <w:tc>
          <w:tcPr>
            <w:tcW w:w="2070" w:type="dxa"/>
          </w:tcPr>
          <w:p w:rsidR="006A61A0" w:rsidRPr="00EB11B2" w:rsidRDefault="006A61A0" w:rsidP="003830B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Response Attributes</w:t>
            </w:r>
          </w:p>
        </w:tc>
        <w:tc>
          <w:tcPr>
            <w:tcW w:w="7076" w:type="dxa"/>
          </w:tcPr>
          <w:p w:rsidR="006A61A0" w:rsidRPr="00EB11B2" w:rsidRDefault="006A61A0" w:rsidP="003830B2">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characteristics of the answers that a student must choose or provide.</w:t>
            </w:r>
          </w:p>
        </w:tc>
      </w:tr>
      <w:tr w:rsidR="006A61A0" w:rsidRPr="00EB11B2" w:rsidTr="003830B2">
        <w:tc>
          <w:tcPr>
            <w:tcW w:w="2070" w:type="dxa"/>
          </w:tcPr>
          <w:p w:rsidR="006A61A0" w:rsidRPr="00EB11B2" w:rsidRDefault="006A61A0" w:rsidP="003830B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Sample Items</w:t>
            </w:r>
          </w:p>
        </w:tc>
        <w:tc>
          <w:tcPr>
            <w:tcW w:w="7076" w:type="dxa"/>
          </w:tcPr>
          <w:p w:rsidR="006A61A0" w:rsidRPr="00EB11B2" w:rsidRDefault="006A61A0" w:rsidP="003830B2">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are provided for each type of question assessed.  The correct answer for all sample items is provided. </w:t>
            </w:r>
          </w:p>
        </w:tc>
      </w:tr>
    </w:tbl>
    <w:p w:rsidR="006A61A0" w:rsidRPr="00EB11B2" w:rsidRDefault="006A61A0" w:rsidP="006A61A0">
      <w:pPr>
        <w:spacing w:line="240" w:lineRule="auto"/>
        <w:ind w:left="2880" w:hanging="2520"/>
        <w:contextualSpacing/>
        <w:rPr>
          <w:rFonts w:ascii="Times New Roman" w:eastAsia="MS Mincho" w:hAnsi="Times New Roman" w:cs="Times New Roman"/>
          <w:b/>
          <w:sz w:val="24"/>
          <w:szCs w:val="24"/>
          <w:lang w:eastAsia="ja-JP"/>
        </w:rPr>
      </w:pPr>
    </w:p>
    <w:p w:rsidR="006A61A0" w:rsidRPr="00EB11B2" w:rsidRDefault="006A61A0" w:rsidP="006A61A0">
      <w:pPr>
        <w:spacing w:line="240" w:lineRule="auto"/>
        <w:ind w:left="2880" w:hanging="2520"/>
        <w:contextualSpacing/>
        <w:rPr>
          <w:rFonts w:ascii="Times New Roman" w:eastAsia="MS Mincho" w:hAnsi="Times New Roman" w:cs="Times New Roman"/>
          <w:b/>
          <w:sz w:val="24"/>
          <w:szCs w:val="24"/>
          <w:lang w:eastAsia="ja-JP"/>
        </w:rPr>
      </w:pPr>
    </w:p>
    <w:p w:rsidR="006A61A0" w:rsidRPr="00EB11B2" w:rsidRDefault="006A61A0" w:rsidP="006A61A0">
      <w:pPr>
        <w:rPr>
          <w:rFonts w:ascii="Calibri" w:eastAsia="MS Mincho" w:hAnsi="Calibri" w:cs="Arial"/>
          <w:lang w:eastAsia="ja-JP"/>
        </w:rPr>
      </w:pPr>
      <w:r w:rsidRPr="00EB11B2">
        <w:rPr>
          <w:rFonts w:ascii="Calibri" w:eastAsia="MS Mincho" w:hAnsi="Calibri" w:cs="Arial"/>
          <w:lang w:eastAsia="ja-JP"/>
        </w:rPr>
        <w:br w:type="page"/>
      </w:r>
    </w:p>
    <w:p w:rsidR="006A61A0" w:rsidRPr="00EB11B2" w:rsidRDefault="006A61A0" w:rsidP="006A61A0">
      <w:pPr>
        <w:keepNext/>
        <w:keepLines/>
        <w:spacing w:before="240" w:after="0"/>
        <w:jc w:val="center"/>
        <w:outlineLvl w:val="0"/>
        <w:rPr>
          <w:rFonts w:ascii="Cambria" w:eastAsia="MS Gothic" w:hAnsi="Cambria" w:cs="Times New Roman"/>
          <w:sz w:val="32"/>
          <w:szCs w:val="32"/>
          <w:lang w:eastAsia="ja-JP"/>
        </w:rPr>
      </w:pPr>
      <w:bookmarkStart w:id="6" w:name="_Toc362246935"/>
      <w:r w:rsidRPr="00EB11B2">
        <w:rPr>
          <w:rFonts w:ascii="Cambria" w:eastAsia="MS Gothic" w:hAnsi="Cambria" w:cs="Times New Roman"/>
          <w:sz w:val="32"/>
          <w:szCs w:val="32"/>
          <w:lang w:eastAsia="ja-JP"/>
        </w:rPr>
        <w:t>II. Individual Benchmark Specifications</w:t>
      </w:r>
      <w:bookmarkEnd w:id="6"/>
    </w:p>
    <w:p w:rsidR="00FD2D5D" w:rsidRDefault="00FD2D5D" w:rsidP="00EF68BC">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FD2D5D" w:rsidRPr="00FD2D5D" w:rsidTr="00EF68BC">
        <w:trPr>
          <w:trHeight w:val="360"/>
        </w:trPr>
        <w:tc>
          <w:tcPr>
            <w:tcW w:w="2718" w:type="dxa"/>
            <w:noWrap/>
            <w:hideMark/>
          </w:tcPr>
          <w:p w:rsidR="00FD2D5D" w:rsidRPr="00FD2D5D" w:rsidRDefault="00FD2D5D" w:rsidP="00EF68BC">
            <w:r w:rsidRPr="00FD2D5D">
              <w:t>Benchmark Number</w:t>
            </w:r>
          </w:p>
        </w:tc>
        <w:tc>
          <w:tcPr>
            <w:tcW w:w="8190" w:type="dxa"/>
            <w:noWrap/>
            <w:hideMark/>
          </w:tcPr>
          <w:p w:rsidR="00FD2D5D" w:rsidRPr="00FD2D5D" w:rsidRDefault="006C5CE0" w:rsidP="00EF68BC">
            <w:r>
              <w:t>12</w:t>
            </w:r>
            <w:r w:rsidR="00FD2D5D" w:rsidRPr="00FD2D5D">
              <w:t>.02</w:t>
            </w:r>
          </w:p>
        </w:tc>
      </w:tr>
      <w:tr w:rsidR="00FD2D5D" w:rsidRPr="00FD2D5D" w:rsidTr="00EF68BC">
        <w:trPr>
          <w:trHeight w:val="360"/>
        </w:trPr>
        <w:tc>
          <w:tcPr>
            <w:tcW w:w="2718" w:type="dxa"/>
            <w:noWrap/>
            <w:hideMark/>
          </w:tcPr>
          <w:p w:rsidR="00FD2D5D" w:rsidRPr="00FD2D5D" w:rsidRDefault="00FD2D5D" w:rsidP="00EF68BC">
            <w:r w:rsidRPr="00FD2D5D">
              <w:t>Standard</w:t>
            </w:r>
          </w:p>
        </w:tc>
        <w:tc>
          <w:tcPr>
            <w:tcW w:w="8190" w:type="dxa"/>
            <w:hideMark/>
          </w:tcPr>
          <w:p w:rsidR="00FD2D5D" w:rsidRPr="00FD2D5D" w:rsidRDefault="006C5CE0" w:rsidP="00EF68BC">
            <w:r>
              <w:t>12</w:t>
            </w:r>
            <w:r w:rsidR="00686AE5">
              <w:t xml:space="preserve">.0   </w:t>
            </w:r>
            <w:r w:rsidR="00FD2D5D" w:rsidRPr="00FD2D5D">
              <w:t xml:space="preserve">Demonstrate knowledge of the health care delivery system and health occupations. </w:t>
            </w:r>
          </w:p>
        </w:tc>
      </w:tr>
      <w:tr w:rsidR="00FD2D5D" w:rsidRPr="00FD2D5D" w:rsidTr="00EF68BC">
        <w:trPr>
          <w:trHeight w:val="360"/>
        </w:trPr>
        <w:tc>
          <w:tcPr>
            <w:tcW w:w="2718" w:type="dxa"/>
            <w:noWrap/>
            <w:hideMark/>
          </w:tcPr>
          <w:p w:rsidR="00FD2D5D" w:rsidRPr="00FD2D5D" w:rsidRDefault="00FD2D5D" w:rsidP="00EF68BC">
            <w:r w:rsidRPr="00FD2D5D">
              <w:t>Benchmark</w:t>
            </w:r>
          </w:p>
        </w:tc>
        <w:tc>
          <w:tcPr>
            <w:tcW w:w="8190" w:type="dxa"/>
            <w:noWrap/>
            <w:hideMark/>
          </w:tcPr>
          <w:p w:rsidR="00FD2D5D" w:rsidRPr="00FD2D5D" w:rsidRDefault="00FD2D5D" w:rsidP="00EF68BC">
            <w:r w:rsidRPr="00FD2D5D">
              <w:t>Identify common methods of payment for healthcare services.</w:t>
            </w:r>
          </w:p>
        </w:tc>
      </w:tr>
      <w:tr w:rsidR="009A107C" w:rsidRPr="00FD2D5D" w:rsidTr="00EF68BC">
        <w:trPr>
          <w:trHeight w:val="360"/>
        </w:trPr>
        <w:tc>
          <w:tcPr>
            <w:tcW w:w="2718" w:type="dxa"/>
            <w:noWrap/>
            <w:hideMark/>
          </w:tcPr>
          <w:p w:rsidR="009A107C" w:rsidRDefault="009A107C" w:rsidP="00EF68BC">
            <w:r w:rsidRPr="00FD2D5D">
              <w:t>Also Assesses</w:t>
            </w:r>
            <w:r>
              <w:t xml:space="preserve">                                        </w:t>
            </w:r>
          </w:p>
        </w:tc>
        <w:tc>
          <w:tcPr>
            <w:tcW w:w="8190" w:type="dxa"/>
          </w:tcPr>
          <w:p w:rsidR="009A107C" w:rsidRPr="00FD2D5D" w:rsidRDefault="009A107C" w:rsidP="00EF68BC">
            <w:r>
              <w:t>Not Applicable</w:t>
            </w:r>
          </w:p>
        </w:tc>
      </w:tr>
      <w:tr w:rsidR="00FD2D5D" w:rsidRPr="00FD2D5D" w:rsidTr="00B34D51">
        <w:trPr>
          <w:trHeight w:val="300"/>
        </w:trPr>
        <w:tc>
          <w:tcPr>
            <w:tcW w:w="2718" w:type="dxa"/>
            <w:noWrap/>
            <w:hideMark/>
          </w:tcPr>
          <w:p w:rsidR="00FD2D5D" w:rsidRPr="00FD2D5D" w:rsidRDefault="00FD2D5D" w:rsidP="00EF68BC">
            <w:r w:rsidRPr="00FD2D5D">
              <w:t>(K)nowledge (P)erformance or (B)oth</w:t>
            </w:r>
          </w:p>
        </w:tc>
        <w:tc>
          <w:tcPr>
            <w:tcW w:w="8190" w:type="dxa"/>
            <w:noWrap/>
            <w:hideMark/>
          </w:tcPr>
          <w:p w:rsidR="00FD2D5D" w:rsidRPr="00FD2D5D" w:rsidRDefault="00FD2D5D" w:rsidP="00EF68BC">
            <w:r w:rsidRPr="00FD2D5D">
              <w:t>(K)</w:t>
            </w:r>
            <w:r w:rsidR="002B0114">
              <w:t>nowledge</w:t>
            </w:r>
          </w:p>
        </w:tc>
      </w:tr>
      <w:tr w:rsidR="00FD2D5D" w:rsidRPr="00FD2D5D" w:rsidTr="00EF68BC">
        <w:trPr>
          <w:trHeight w:val="360"/>
        </w:trPr>
        <w:tc>
          <w:tcPr>
            <w:tcW w:w="2718" w:type="dxa"/>
            <w:noWrap/>
            <w:hideMark/>
          </w:tcPr>
          <w:p w:rsidR="00FD2D5D" w:rsidRPr="00FD2D5D" w:rsidRDefault="00FD2D5D" w:rsidP="00EF68BC">
            <w:r w:rsidRPr="00FD2D5D">
              <w:t>Item Types</w:t>
            </w:r>
          </w:p>
        </w:tc>
        <w:tc>
          <w:tcPr>
            <w:tcW w:w="8190" w:type="dxa"/>
            <w:noWrap/>
            <w:hideMark/>
          </w:tcPr>
          <w:p w:rsidR="00FD2D5D" w:rsidRPr="00FD2D5D" w:rsidRDefault="00FD2D5D" w:rsidP="00EF68BC">
            <w:r w:rsidRPr="00FD2D5D">
              <w:t>Multiple Choice</w:t>
            </w:r>
          </w:p>
        </w:tc>
      </w:tr>
      <w:tr w:rsidR="00FD2D5D" w:rsidRPr="00FD2D5D" w:rsidTr="00B34D51">
        <w:trPr>
          <w:trHeight w:val="300"/>
        </w:trPr>
        <w:tc>
          <w:tcPr>
            <w:tcW w:w="2718" w:type="dxa"/>
            <w:noWrap/>
            <w:hideMark/>
          </w:tcPr>
          <w:p w:rsidR="00FD2D5D" w:rsidRPr="00FD2D5D" w:rsidRDefault="00FD2D5D" w:rsidP="00EF68BC">
            <w:r w:rsidRPr="00FD2D5D">
              <w:t>Ideal Cognitive Complexity Level</w:t>
            </w:r>
          </w:p>
        </w:tc>
        <w:tc>
          <w:tcPr>
            <w:tcW w:w="8190" w:type="dxa"/>
            <w:noWrap/>
            <w:hideMark/>
          </w:tcPr>
          <w:p w:rsidR="00FD2D5D" w:rsidRPr="00FD2D5D" w:rsidRDefault="00FD2D5D" w:rsidP="00EF68BC">
            <w:r w:rsidRPr="00FD2D5D">
              <w:t>Low, Moderate</w:t>
            </w:r>
          </w:p>
        </w:tc>
      </w:tr>
      <w:tr w:rsidR="00FD2D5D" w:rsidRPr="00FD2D5D" w:rsidTr="00E1360E">
        <w:trPr>
          <w:trHeight w:val="648"/>
        </w:trPr>
        <w:tc>
          <w:tcPr>
            <w:tcW w:w="2718" w:type="dxa"/>
            <w:noWrap/>
            <w:hideMark/>
          </w:tcPr>
          <w:p w:rsidR="00FD2D5D" w:rsidRPr="00FD2D5D" w:rsidRDefault="00FD2D5D" w:rsidP="00EF68BC">
            <w:r w:rsidRPr="00FD2D5D">
              <w:t>Benchmark Clarification</w:t>
            </w:r>
          </w:p>
        </w:tc>
        <w:tc>
          <w:tcPr>
            <w:tcW w:w="8190" w:type="dxa"/>
            <w:noWrap/>
            <w:hideMark/>
          </w:tcPr>
          <w:p w:rsidR="00FD2D5D" w:rsidRPr="00FD2D5D" w:rsidRDefault="00FD2D5D" w:rsidP="00EF68BC">
            <w:r w:rsidRPr="00FD2D5D">
              <w:t>Students will be able to describe methods for paying medical costs. Students will be able to describe how methods for paying health care have changed over the years. </w:t>
            </w:r>
          </w:p>
        </w:tc>
      </w:tr>
      <w:tr w:rsidR="00FD2D5D" w:rsidRPr="00FD2D5D" w:rsidTr="00EF68BC">
        <w:trPr>
          <w:trHeight w:val="360"/>
        </w:trPr>
        <w:tc>
          <w:tcPr>
            <w:tcW w:w="2718" w:type="dxa"/>
            <w:noWrap/>
            <w:hideMark/>
          </w:tcPr>
          <w:p w:rsidR="00FD2D5D" w:rsidRPr="00FD2D5D" w:rsidRDefault="00FD2D5D" w:rsidP="00EF68BC">
            <w:r w:rsidRPr="00FD2D5D">
              <w:t>Content Limits</w:t>
            </w:r>
          </w:p>
        </w:tc>
        <w:tc>
          <w:tcPr>
            <w:tcW w:w="8190" w:type="dxa"/>
            <w:noWrap/>
            <w:hideMark/>
          </w:tcPr>
          <w:p w:rsidR="00FD2D5D" w:rsidRPr="00FD2D5D" w:rsidRDefault="00FD2D5D" w:rsidP="00EF68BC">
            <w:r w:rsidRPr="00FD2D5D">
              <w:t>Limited to a basic understanding of HMOs, PPOs, Medicare, Medicaid, TRICARE, and DRGs.</w:t>
            </w:r>
          </w:p>
        </w:tc>
      </w:tr>
      <w:tr w:rsidR="00FD2D5D" w:rsidRPr="00FD2D5D" w:rsidTr="00EF68BC">
        <w:trPr>
          <w:trHeight w:val="360"/>
        </w:trPr>
        <w:tc>
          <w:tcPr>
            <w:tcW w:w="2718" w:type="dxa"/>
            <w:noWrap/>
            <w:hideMark/>
          </w:tcPr>
          <w:p w:rsidR="00FD2D5D" w:rsidRPr="00FD2D5D" w:rsidRDefault="00FD2D5D" w:rsidP="00EF68BC">
            <w:r w:rsidRPr="00FD2D5D">
              <w:t>Stimulus Attributes</w:t>
            </w:r>
          </w:p>
        </w:tc>
        <w:tc>
          <w:tcPr>
            <w:tcW w:w="8190" w:type="dxa"/>
            <w:noWrap/>
            <w:hideMark/>
          </w:tcPr>
          <w:p w:rsidR="00FD2D5D" w:rsidRPr="00FD2D5D" w:rsidRDefault="00FD2D5D" w:rsidP="006A61A0">
            <w:r w:rsidRPr="00FD2D5D">
              <w:t xml:space="preserve">None </w:t>
            </w:r>
            <w:r w:rsidR="006A61A0">
              <w:t>S</w:t>
            </w:r>
            <w:r w:rsidRPr="00FD2D5D">
              <w:t>pecified</w:t>
            </w:r>
          </w:p>
        </w:tc>
      </w:tr>
      <w:tr w:rsidR="00FD2D5D" w:rsidRPr="00FD2D5D" w:rsidTr="00EF68BC">
        <w:trPr>
          <w:trHeight w:val="360"/>
        </w:trPr>
        <w:tc>
          <w:tcPr>
            <w:tcW w:w="2718" w:type="dxa"/>
            <w:noWrap/>
            <w:hideMark/>
          </w:tcPr>
          <w:p w:rsidR="00FD2D5D" w:rsidRPr="00FD2D5D" w:rsidRDefault="00FD2D5D" w:rsidP="00EF68BC">
            <w:r w:rsidRPr="00FD2D5D">
              <w:t>Response Attributes</w:t>
            </w:r>
          </w:p>
        </w:tc>
        <w:tc>
          <w:tcPr>
            <w:tcW w:w="8190" w:type="dxa"/>
            <w:noWrap/>
            <w:hideMark/>
          </w:tcPr>
          <w:p w:rsidR="00FD2D5D" w:rsidRPr="00FD2D5D" w:rsidRDefault="00FD2D5D" w:rsidP="00EF68BC">
            <w:r w:rsidRPr="00FD2D5D">
              <w:t>None Specified</w:t>
            </w:r>
          </w:p>
        </w:tc>
      </w:tr>
      <w:tr w:rsidR="00FD2D5D" w:rsidRPr="00FD2D5D" w:rsidTr="00EF68BC">
        <w:trPr>
          <w:trHeight w:val="6409"/>
        </w:trPr>
        <w:tc>
          <w:tcPr>
            <w:tcW w:w="2718" w:type="dxa"/>
            <w:noWrap/>
            <w:hideMark/>
          </w:tcPr>
          <w:p w:rsidR="00FD2D5D" w:rsidRPr="00FD2D5D" w:rsidRDefault="00FD2D5D" w:rsidP="00EF68BC">
            <w:r w:rsidRPr="00FD2D5D">
              <w:t>Sample Item</w:t>
            </w:r>
          </w:p>
        </w:tc>
        <w:tc>
          <w:tcPr>
            <w:tcW w:w="8190" w:type="dxa"/>
            <w:hideMark/>
          </w:tcPr>
          <w:p w:rsidR="00D50B36" w:rsidRDefault="00D50B36" w:rsidP="00EF68BC">
            <w:r>
              <w:t xml:space="preserve"> </w:t>
            </w:r>
            <w:r w:rsidR="00FD2D5D" w:rsidRPr="00FD2D5D">
              <w:t>Which</w:t>
            </w:r>
            <w:r>
              <w:t xml:space="preserve"> </w:t>
            </w:r>
            <w:r w:rsidR="00FD2D5D" w:rsidRPr="00FD2D5D">
              <w:t xml:space="preserve">of the following conditions may qualify an individual for insurance </w:t>
            </w:r>
            <w:r>
              <w:t xml:space="preserve">   </w:t>
            </w:r>
          </w:p>
          <w:p w:rsidR="00686AE5" w:rsidRDefault="00D50B36" w:rsidP="00EF68BC">
            <w:r>
              <w:t xml:space="preserve"> c</w:t>
            </w:r>
            <w:r w:rsidR="00FD2D5D" w:rsidRPr="00FD2D5D">
              <w:t>overage</w:t>
            </w:r>
            <w:r>
              <w:t xml:space="preserve"> </w:t>
            </w:r>
            <w:r w:rsidR="00FD2D5D" w:rsidRPr="00FD2D5D">
              <w:t>through Medicare?</w:t>
            </w:r>
          </w:p>
          <w:p w:rsidR="003326B9" w:rsidRDefault="003326B9" w:rsidP="00EF68BC"/>
          <w:p w:rsidR="00FD2D5D" w:rsidRPr="00FD2D5D" w:rsidRDefault="00686AE5" w:rsidP="00EF68BC">
            <w:pPr>
              <w:ind w:left="522"/>
            </w:pPr>
            <w:r>
              <w:t xml:space="preserve">  A)  </w:t>
            </w:r>
            <w:r w:rsidR="00FD2D5D" w:rsidRPr="00FD2D5D">
              <w:t>a</w:t>
            </w:r>
            <w:r>
              <w:t xml:space="preserve"> family with a very low income</w:t>
            </w:r>
            <w:r>
              <w:br/>
              <w:t xml:space="preserve">*B)  </w:t>
            </w:r>
            <w:r w:rsidR="00FD2D5D" w:rsidRPr="00FD2D5D">
              <w:t>an indi</w:t>
            </w:r>
            <w:r>
              <w:t xml:space="preserve">vidual with severe disability </w:t>
            </w:r>
            <w:r>
              <w:br/>
              <w:t xml:space="preserve">  C)  a 50-year-old male</w:t>
            </w:r>
            <w:r>
              <w:br/>
              <w:t xml:space="preserve">  D)  </w:t>
            </w:r>
            <w:r w:rsidR="00FD2D5D" w:rsidRPr="00FD2D5D">
              <w:t>an individual who served in the military</w:t>
            </w:r>
            <w:r w:rsidR="00FD2D5D" w:rsidRPr="00FD2D5D">
              <w:br/>
            </w:r>
          </w:p>
        </w:tc>
      </w:tr>
    </w:tbl>
    <w:p w:rsidR="00FD2D5D" w:rsidRDefault="00FD2D5D" w:rsidP="00EF68BC">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FD2D5D" w:rsidRPr="00FD2D5D" w:rsidTr="003326B9">
        <w:trPr>
          <w:trHeight w:val="360"/>
        </w:trPr>
        <w:tc>
          <w:tcPr>
            <w:tcW w:w="2690" w:type="dxa"/>
            <w:noWrap/>
            <w:hideMark/>
          </w:tcPr>
          <w:p w:rsidR="00FD2D5D" w:rsidRPr="00FD2D5D" w:rsidRDefault="00686AE5" w:rsidP="00EF68BC">
            <w:r>
              <w:br w:type="page"/>
            </w:r>
            <w:r w:rsidR="00FD2D5D" w:rsidRPr="00FD2D5D">
              <w:t>Benchmark Number</w:t>
            </w:r>
          </w:p>
        </w:tc>
        <w:tc>
          <w:tcPr>
            <w:tcW w:w="8100" w:type="dxa"/>
            <w:noWrap/>
            <w:hideMark/>
          </w:tcPr>
          <w:p w:rsidR="00FD2D5D" w:rsidRPr="00FD2D5D" w:rsidRDefault="006C5CE0" w:rsidP="00EF68BC">
            <w:r>
              <w:t>12</w:t>
            </w:r>
            <w:r w:rsidR="00FD2D5D" w:rsidRPr="00FD2D5D">
              <w:t>.03</w:t>
            </w:r>
          </w:p>
        </w:tc>
      </w:tr>
      <w:tr w:rsidR="00FD2D5D" w:rsidRPr="00FD2D5D" w:rsidTr="003326B9">
        <w:trPr>
          <w:trHeight w:val="302"/>
        </w:trPr>
        <w:tc>
          <w:tcPr>
            <w:tcW w:w="2690" w:type="dxa"/>
            <w:noWrap/>
            <w:hideMark/>
          </w:tcPr>
          <w:p w:rsidR="00FD2D5D" w:rsidRPr="00FD2D5D" w:rsidRDefault="00FD2D5D" w:rsidP="00EF68BC">
            <w:r w:rsidRPr="00FD2D5D">
              <w:t>Standard</w:t>
            </w:r>
          </w:p>
        </w:tc>
        <w:tc>
          <w:tcPr>
            <w:tcW w:w="8100" w:type="dxa"/>
            <w:hideMark/>
          </w:tcPr>
          <w:p w:rsidR="00FD2D5D" w:rsidRPr="00FD2D5D" w:rsidRDefault="006C5CE0" w:rsidP="00EF68BC">
            <w:r>
              <w:t>12</w:t>
            </w:r>
            <w:r w:rsidR="00FD2D5D" w:rsidRPr="00FD2D5D">
              <w:t xml:space="preserve">.0   Demonstrate knowledge of the health care delivery system and health occupations. </w:t>
            </w:r>
          </w:p>
        </w:tc>
      </w:tr>
      <w:tr w:rsidR="00FD2D5D" w:rsidRPr="00FD2D5D" w:rsidTr="003326B9">
        <w:trPr>
          <w:trHeight w:val="302"/>
        </w:trPr>
        <w:tc>
          <w:tcPr>
            <w:tcW w:w="2690" w:type="dxa"/>
            <w:noWrap/>
            <w:hideMark/>
          </w:tcPr>
          <w:p w:rsidR="00FD2D5D" w:rsidRPr="00FD2D5D" w:rsidRDefault="00FD2D5D" w:rsidP="00EF68BC">
            <w:r w:rsidRPr="00FD2D5D">
              <w:t>Benchmark</w:t>
            </w:r>
          </w:p>
        </w:tc>
        <w:tc>
          <w:tcPr>
            <w:tcW w:w="8100" w:type="dxa"/>
            <w:noWrap/>
            <w:hideMark/>
          </w:tcPr>
          <w:p w:rsidR="00FD2D5D" w:rsidRPr="00FD2D5D" w:rsidRDefault="00FD2D5D" w:rsidP="00EF68BC">
            <w:r w:rsidRPr="00FD2D5D">
              <w:t xml:space="preserve">Describe the various types of health care providers and the range of services available including resources to victims of domestic violence. </w:t>
            </w:r>
          </w:p>
        </w:tc>
      </w:tr>
      <w:tr w:rsidR="00FD2D5D" w:rsidRPr="00FD2D5D" w:rsidTr="003326B9">
        <w:trPr>
          <w:trHeight w:val="360"/>
        </w:trPr>
        <w:tc>
          <w:tcPr>
            <w:tcW w:w="2690" w:type="dxa"/>
            <w:noWrap/>
            <w:hideMark/>
          </w:tcPr>
          <w:p w:rsidR="00FD2D5D" w:rsidRPr="00FD2D5D" w:rsidRDefault="00FD2D5D" w:rsidP="00EF68BC">
            <w:r w:rsidRPr="00FD2D5D">
              <w:t>Also Assesses</w:t>
            </w:r>
          </w:p>
        </w:tc>
        <w:tc>
          <w:tcPr>
            <w:tcW w:w="8100" w:type="dxa"/>
            <w:noWrap/>
            <w:hideMark/>
          </w:tcPr>
          <w:p w:rsidR="00EF68BC" w:rsidRDefault="006C5CE0" w:rsidP="00EF68BC">
            <w:r>
              <w:t>12</w:t>
            </w:r>
            <w:r w:rsidR="00EF68BC">
              <w:t>.01</w:t>
            </w:r>
          </w:p>
          <w:p w:rsidR="00FD2D5D" w:rsidRPr="00FD2D5D" w:rsidRDefault="006C5CE0" w:rsidP="00EF68BC">
            <w:r>
              <w:t>12</w:t>
            </w:r>
            <w:r w:rsidR="00FD2D5D" w:rsidRPr="00FD2D5D">
              <w:t xml:space="preserve">.05  </w:t>
            </w:r>
          </w:p>
        </w:tc>
      </w:tr>
      <w:tr w:rsidR="00FD2D5D" w:rsidRPr="00FD2D5D" w:rsidTr="003326B9">
        <w:trPr>
          <w:trHeight w:val="300"/>
        </w:trPr>
        <w:tc>
          <w:tcPr>
            <w:tcW w:w="2690" w:type="dxa"/>
            <w:noWrap/>
            <w:hideMark/>
          </w:tcPr>
          <w:p w:rsidR="00FD2D5D" w:rsidRPr="00FD2D5D" w:rsidRDefault="00FD2D5D" w:rsidP="00EF68BC">
            <w:r w:rsidRPr="00FD2D5D">
              <w:t>(K)nowledge (P)erformance or (B)oth</w:t>
            </w:r>
          </w:p>
        </w:tc>
        <w:tc>
          <w:tcPr>
            <w:tcW w:w="8100" w:type="dxa"/>
            <w:noWrap/>
            <w:hideMark/>
          </w:tcPr>
          <w:p w:rsidR="00FD2D5D" w:rsidRPr="00FD2D5D" w:rsidRDefault="00FD2D5D" w:rsidP="00EF68BC">
            <w:r w:rsidRPr="00FD2D5D">
              <w:t>(K)</w:t>
            </w:r>
            <w:r w:rsidR="002B0114">
              <w:t>nowledge</w:t>
            </w:r>
          </w:p>
        </w:tc>
      </w:tr>
      <w:tr w:rsidR="00FD2D5D" w:rsidRPr="00FD2D5D" w:rsidTr="003326B9">
        <w:trPr>
          <w:trHeight w:val="360"/>
        </w:trPr>
        <w:tc>
          <w:tcPr>
            <w:tcW w:w="2690" w:type="dxa"/>
            <w:noWrap/>
            <w:hideMark/>
          </w:tcPr>
          <w:p w:rsidR="00FD2D5D" w:rsidRPr="00FD2D5D" w:rsidRDefault="00FD2D5D" w:rsidP="00EF68BC">
            <w:r w:rsidRPr="00FD2D5D">
              <w:t>Item Types</w:t>
            </w:r>
          </w:p>
        </w:tc>
        <w:tc>
          <w:tcPr>
            <w:tcW w:w="8100" w:type="dxa"/>
            <w:noWrap/>
            <w:hideMark/>
          </w:tcPr>
          <w:p w:rsidR="00FD2D5D" w:rsidRPr="00FD2D5D" w:rsidRDefault="00FD2D5D" w:rsidP="00EF68BC">
            <w:r w:rsidRPr="00FD2D5D">
              <w:t>Multiple Choice</w:t>
            </w:r>
          </w:p>
        </w:tc>
      </w:tr>
      <w:tr w:rsidR="00FD2D5D" w:rsidRPr="00FD2D5D" w:rsidTr="003326B9">
        <w:trPr>
          <w:trHeight w:val="300"/>
        </w:trPr>
        <w:tc>
          <w:tcPr>
            <w:tcW w:w="2690" w:type="dxa"/>
            <w:noWrap/>
            <w:hideMark/>
          </w:tcPr>
          <w:p w:rsidR="00FD2D5D" w:rsidRPr="00FD2D5D" w:rsidRDefault="00FD2D5D" w:rsidP="00EF68BC">
            <w:r w:rsidRPr="00FD2D5D">
              <w:t>Ideal Cognitive Complexity Level</w:t>
            </w:r>
          </w:p>
        </w:tc>
        <w:tc>
          <w:tcPr>
            <w:tcW w:w="8100" w:type="dxa"/>
            <w:noWrap/>
            <w:hideMark/>
          </w:tcPr>
          <w:p w:rsidR="00FD2D5D" w:rsidRPr="00FD2D5D" w:rsidRDefault="00FD2D5D" w:rsidP="00EF68BC">
            <w:r w:rsidRPr="00FD2D5D">
              <w:t>Low, Moderate</w:t>
            </w:r>
          </w:p>
        </w:tc>
      </w:tr>
      <w:tr w:rsidR="00FD2D5D" w:rsidRPr="00FD2D5D" w:rsidTr="003326B9">
        <w:trPr>
          <w:trHeight w:val="648"/>
        </w:trPr>
        <w:tc>
          <w:tcPr>
            <w:tcW w:w="2690" w:type="dxa"/>
            <w:noWrap/>
            <w:hideMark/>
          </w:tcPr>
          <w:p w:rsidR="00FD2D5D" w:rsidRPr="00FD2D5D" w:rsidRDefault="00FD2D5D" w:rsidP="00EF68BC">
            <w:r w:rsidRPr="00FD2D5D">
              <w:t>Benchmark Clarification</w:t>
            </w:r>
          </w:p>
        </w:tc>
        <w:tc>
          <w:tcPr>
            <w:tcW w:w="8100" w:type="dxa"/>
            <w:noWrap/>
            <w:hideMark/>
          </w:tcPr>
          <w:p w:rsidR="00FD2D5D" w:rsidRPr="00FD2D5D" w:rsidRDefault="00FD2D5D" w:rsidP="00EF68BC">
            <w:r w:rsidRPr="00FD2D5D">
              <w:t>Students will be able to describe the role of healthcare providers in the delivery system. Students will be able to describe signs and symptoms of domestic violence. Students will be able to refer victi</w:t>
            </w:r>
            <w:r w:rsidR="00E1360E">
              <w:t>ms of domestic violence to the </w:t>
            </w:r>
            <w:r w:rsidRPr="00FD2D5D">
              <w:t>proper resources for appropriate care.</w:t>
            </w:r>
          </w:p>
        </w:tc>
      </w:tr>
      <w:tr w:rsidR="00FD2D5D" w:rsidRPr="00FD2D5D" w:rsidTr="003326B9">
        <w:trPr>
          <w:trHeight w:val="300"/>
        </w:trPr>
        <w:tc>
          <w:tcPr>
            <w:tcW w:w="2690" w:type="dxa"/>
            <w:noWrap/>
            <w:hideMark/>
          </w:tcPr>
          <w:p w:rsidR="00FD2D5D" w:rsidRPr="00FD2D5D" w:rsidRDefault="00FD2D5D" w:rsidP="00EF68BC">
            <w:r w:rsidRPr="00FD2D5D">
              <w:t>Content Limits</w:t>
            </w:r>
          </w:p>
        </w:tc>
        <w:tc>
          <w:tcPr>
            <w:tcW w:w="8100" w:type="dxa"/>
            <w:noWrap/>
            <w:hideMark/>
          </w:tcPr>
          <w:p w:rsidR="00FD2D5D" w:rsidRPr="00FD2D5D" w:rsidRDefault="00FD2D5D" w:rsidP="00EF68BC">
            <w:r w:rsidRPr="00FD2D5D">
              <w:t>May include medical specialists who specialize in treating specific parts of the body. May also include urgent care, emergency room, ambulatory facilities and health departments.</w:t>
            </w:r>
          </w:p>
        </w:tc>
      </w:tr>
      <w:tr w:rsidR="00FD2D5D" w:rsidRPr="00FD2D5D" w:rsidTr="003326B9">
        <w:trPr>
          <w:trHeight w:val="360"/>
        </w:trPr>
        <w:tc>
          <w:tcPr>
            <w:tcW w:w="2690" w:type="dxa"/>
            <w:noWrap/>
            <w:hideMark/>
          </w:tcPr>
          <w:p w:rsidR="00FD2D5D" w:rsidRPr="00FD2D5D" w:rsidRDefault="00FD2D5D" w:rsidP="00EF68BC">
            <w:r w:rsidRPr="00FD2D5D">
              <w:t>Stimulus Attributes</w:t>
            </w:r>
          </w:p>
        </w:tc>
        <w:tc>
          <w:tcPr>
            <w:tcW w:w="8100" w:type="dxa"/>
            <w:noWrap/>
            <w:hideMark/>
          </w:tcPr>
          <w:p w:rsidR="00FD2D5D" w:rsidRPr="00FD2D5D" w:rsidRDefault="003326B9" w:rsidP="00EF68BC">
            <w:r>
              <w:t>None S</w:t>
            </w:r>
            <w:r w:rsidR="00FD2D5D" w:rsidRPr="00FD2D5D">
              <w:t>pecified</w:t>
            </w:r>
          </w:p>
        </w:tc>
      </w:tr>
      <w:tr w:rsidR="00FD2D5D" w:rsidRPr="00FD2D5D" w:rsidTr="003326B9">
        <w:trPr>
          <w:trHeight w:val="360"/>
        </w:trPr>
        <w:tc>
          <w:tcPr>
            <w:tcW w:w="2690" w:type="dxa"/>
            <w:noWrap/>
            <w:hideMark/>
          </w:tcPr>
          <w:p w:rsidR="00FD2D5D" w:rsidRPr="00FD2D5D" w:rsidRDefault="00FD2D5D" w:rsidP="00EF68BC">
            <w:r w:rsidRPr="00FD2D5D">
              <w:t>Response Attributes</w:t>
            </w:r>
          </w:p>
        </w:tc>
        <w:tc>
          <w:tcPr>
            <w:tcW w:w="8100" w:type="dxa"/>
            <w:noWrap/>
            <w:hideMark/>
          </w:tcPr>
          <w:p w:rsidR="00FD2D5D" w:rsidRPr="00FD2D5D" w:rsidRDefault="00FD2D5D" w:rsidP="00EF68BC">
            <w:r w:rsidRPr="00FD2D5D">
              <w:t>None Specified</w:t>
            </w:r>
          </w:p>
        </w:tc>
      </w:tr>
      <w:tr w:rsidR="00FD2D5D" w:rsidRPr="00FD2D5D" w:rsidTr="003326B9">
        <w:trPr>
          <w:trHeight w:val="5068"/>
        </w:trPr>
        <w:tc>
          <w:tcPr>
            <w:tcW w:w="2690" w:type="dxa"/>
            <w:noWrap/>
            <w:hideMark/>
          </w:tcPr>
          <w:p w:rsidR="00FD2D5D" w:rsidRPr="00FD2D5D" w:rsidRDefault="00FD2D5D" w:rsidP="00EF68BC">
            <w:r w:rsidRPr="00FD2D5D">
              <w:t>Sample Item</w:t>
            </w:r>
          </w:p>
        </w:tc>
        <w:tc>
          <w:tcPr>
            <w:tcW w:w="8100" w:type="dxa"/>
            <w:hideMark/>
          </w:tcPr>
          <w:p w:rsidR="00686AE5" w:rsidRDefault="00FD2D5D" w:rsidP="00EF68BC">
            <w:r w:rsidRPr="00FD2D5D">
              <w:t>Juan went to the optical center because of pain in his right eye.</w:t>
            </w:r>
            <w:r w:rsidR="00686AE5">
              <w:t xml:space="preserve"> </w:t>
            </w:r>
            <w:r w:rsidRPr="00FD2D5D">
              <w:t xml:space="preserve"> Upon </w:t>
            </w:r>
            <w:r w:rsidR="00686AE5">
              <w:t xml:space="preserve"> </w:t>
            </w:r>
            <w:r w:rsidR="002B0114">
              <w:t xml:space="preserve"> </w:t>
            </w:r>
            <w:r w:rsidRPr="00FD2D5D">
              <w:t>examination an ulcer on the cornea of the eye was noted. Who gave Juan the physical exam?</w:t>
            </w:r>
          </w:p>
          <w:p w:rsidR="003326B9" w:rsidRDefault="003326B9" w:rsidP="00EF68BC"/>
          <w:p w:rsidR="00FD2D5D" w:rsidRPr="00FD2D5D" w:rsidRDefault="00686AE5" w:rsidP="00EF68BC">
            <w:pPr>
              <w:ind w:left="522"/>
            </w:pPr>
            <w:r>
              <w:t xml:space="preserve">  A)  </w:t>
            </w:r>
            <w:r w:rsidR="009A107C">
              <w:t>o</w:t>
            </w:r>
            <w:r w:rsidR="00FD2D5D" w:rsidRPr="00FD2D5D">
              <w:t>phthalmic technician</w:t>
            </w:r>
            <w:r w:rsidR="00FD2D5D" w:rsidRPr="00FD2D5D">
              <w:br/>
            </w:r>
            <w:r>
              <w:t xml:space="preserve">*B)  </w:t>
            </w:r>
            <w:r w:rsidR="009A107C">
              <w:t>o</w:t>
            </w:r>
            <w:r w:rsidR="00FD2D5D" w:rsidRPr="00FD2D5D">
              <w:t>phthalmologist</w:t>
            </w:r>
            <w:r w:rsidR="00FD2D5D" w:rsidRPr="00FD2D5D">
              <w:br/>
            </w:r>
            <w:r>
              <w:t xml:space="preserve">  C)  </w:t>
            </w:r>
            <w:r w:rsidR="009A107C">
              <w:t>o</w:t>
            </w:r>
            <w:r w:rsidR="00FD2D5D" w:rsidRPr="00FD2D5D">
              <w:t>ptician</w:t>
            </w:r>
            <w:r w:rsidR="00FD2D5D" w:rsidRPr="00FD2D5D">
              <w:br/>
            </w:r>
            <w:r>
              <w:t xml:space="preserve">  D)  </w:t>
            </w:r>
            <w:r w:rsidR="009A107C">
              <w:t>o</w:t>
            </w:r>
            <w:r w:rsidR="00FD2D5D" w:rsidRPr="00FD2D5D">
              <w:t>ptometrist</w:t>
            </w:r>
            <w:r w:rsidR="00FD2D5D" w:rsidRPr="00FD2D5D">
              <w:br/>
            </w:r>
            <w:r w:rsidR="00FD2D5D" w:rsidRPr="00FD2D5D">
              <w:br/>
            </w:r>
            <w:r w:rsidR="00FD2D5D" w:rsidRPr="00FD2D5D">
              <w:br/>
            </w:r>
            <w:r w:rsidR="00FD2D5D" w:rsidRPr="00FD2D5D">
              <w:br/>
            </w:r>
          </w:p>
        </w:tc>
      </w:tr>
    </w:tbl>
    <w:p w:rsidR="00FD2D5D" w:rsidRDefault="00FD2D5D" w:rsidP="00EF68BC">
      <w:pPr>
        <w:spacing w:after="0"/>
      </w:pPr>
    </w:p>
    <w:p w:rsidR="00CB4F52" w:rsidRDefault="00CB4F52"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CB4F52" w:rsidRPr="00CB4F52" w:rsidTr="00EF68BC">
        <w:trPr>
          <w:trHeight w:val="360"/>
        </w:trPr>
        <w:tc>
          <w:tcPr>
            <w:tcW w:w="2718" w:type="dxa"/>
            <w:noWrap/>
            <w:hideMark/>
          </w:tcPr>
          <w:p w:rsidR="00CB4F52" w:rsidRPr="00CB4F52" w:rsidRDefault="00CB4F52" w:rsidP="00EF68BC">
            <w:r w:rsidRPr="00CB4F52">
              <w:lastRenderedPageBreak/>
              <w:t>Benchmark Number</w:t>
            </w:r>
          </w:p>
        </w:tc>
        <w:tc>
          <w:tcPr>
            <w:tcW w:w="8190" w:type="dxa"/>
            <w:noWrap/>
            <w:hideMark/>
          </w:tcPr>
          <w:p w:rsidR="00CB4F52" w:rsidRPr="00CB4F52" w:rsidRDefault="006C5CE0" w:rsidP="00EF68BC">
            <w:r>
              <w:t>12</w:t>
            </w:r>
            <w:r w:rsidR="00CB4F52" w:rsidRPr="00CB4F52">
              <w:t>.08</w:t>
            </w:r>
          </w:p>
        </w:tc>
      </w:tr>
      <w:tr w:rsidR="00CB4F52" w:rsidRPr="00CB4F52" w:rsidTr="00E1360E">
        <w:trPr>
          <w:trHeight w:val="302"/>
        </w:trPr>
        <w:tc>
          <w:tcPr>
            <w:tcW w:w="2718" w:type="dxa"/>
            <w:noWrap/>
            <w:hideMark/>
          </w:tcPr>
          <w:p w:rsidR="00CB4F52" w:rsidRPr="00CB4F52" w:rsidRDefault="00CB4F52" w:rsidP="00EF68BC">
            <w:r w:rsidRPr="00CB4F52">
              <w:t>Standard</w:t>
            </w:r>
          </w:p>
        </w:tc>
        <w:tc>
          <w:tcPr>
            <w:tcW w:w="8190" w:type="dxa"/>
            <w:hideMark/>
          </w:tcPr>
          <w:p w:rsidR="00CB4F52" w:rsidRPr="00CB4F52" w:rsidRDefault="006C5CE0" w:rsidP="00EF68BC">
            <w:r>
              <w:t>12</w:t>
            </w:r>
            <w:r w:rsidR="00CB4F52" w:rsidRPr="00CB4F52">
              <w:t xml:space="preserve">.0  Demonstrate knowledge of the health care delivery system and health occupations. </w:t>
            </w:r>
          </w:p>
        </w:tc>
      </w:tr>
      <w:tr w:rsidR="00CB4F52" w:rsidRPr="00CB4F52" w:rsidTr="00E1360E">
        <w:trPr>
          <w:trHeight w:val="302"/>
        </w:trPr>
        <w:tc>
          <w:tcPr>
            <w:tcW w:w="2718" w:type="dxa"/>
            <w:noWrap/>
            <w:hideMark/>
          </w:tcPr>
          <w:p w:rsidR="00CB4F52" w:rsidRPr="00CB4F52" w:rsidRDefault="00CB4F52" w:rsidP="00EF68BC">
            <w:r w:rsidRPr="00CB4F52">
              <w:t>Benchmark</w:t>
            </w:r>
          </w:p>
        </w:tc>
        <w:tc>
          <w:tcPr>
            <w:tcW w:w="8190" w:type="dxa"/>
            <w:noWrap/>
            <w:hideMark/>
          </w:tcPr>
          <w:p w:rsidR="00CB4F52" w:rsidRPr="00CB4F52" w:rsidRDefault="00CB4F52" w:rsidP="00EF68BC">
            <w:r w:rsidRPr="00CB4F52">
              <w:t>Explain the impact of emerging issues including technology, epidemiology, bioethics and socioeconomics on healthcare delivery systems.</w:t>
            </w:r>
          </w:p>
        </w:tc>
      </w:tr>
      <w:tr w:rsidR="00CB4F52" w:rsidRPr="00CB4F52" w:rsidTr="006E4157">
        <w:trPr>
          <w:trHeight w:val="360"/>
        </w:trPr>
        <w:tc>
          <w:tcPr>
            <w:tcW w:w="2718" w:type="dxa"/>
            <w:noWrap/>
            <w:hideMark/>
          </w:tcPr>
          <w:p w:rsidR="00CB4F52" w:rsidRPr="00CB4F52" w:rsidRDefault="00CB4F52" w:rsidP="00EF68BC">
            <w:r w:rsidRPr="00CB4F52">
              <w:t>Also Assesses</w:t>
            </w:r>
          </w:p>
        </w:tc>
        <w:tc>
          <w:tcPr>
            <w:tcW w:w="8190" w:type="dxa"/>
            <w:noWrap/>
            <w:hideMark/>
          </w:tcPr>
          <w:p w:rsidR="00CB4F52" w:rsidRPr="00CB4F52" w:rsidRDefault="00CB4F52" w:rsidP="00EF68BC">
            <w:r w:rsidRPr="00CB4F52">
              <w:t>SC.912.L.16.10</w:t>
            </w:r>
          </w:p>
        </w:tc>
      </w:tr>
      <w:tr w:rsidR="00CB4F52" w:rsidRPr="00CB4F52" w:rsidTr="00B34D51">
        <w:trPr>
          <w:trHeight w:val="300"/>
        </w:trPr>
        <w:tc>
          <w:tcPr>
            <w:tcW w:w="2718" w:type="dxa"/>
            <w:noWrap/>
            <w:hideMark/>
          </w:tcPr>
          <w:p w:rsidR="00CB4F52" w:rsidRPr="00CB4F52" w:rsidRDefault="00CB4F52" w:rsidP="00EF68BC">
            <w:r w:rsidRPr="00CB4F52">
              <w:t>(K)nowledge (P)erformance or (B)oth</w:t>
            </w:r>
          </w:p>
        </w:tc>
        <w:tc>
          <w:tcPr>
            <w:tcW w:w="8190" w:type="dxa"/>
            <w:noWrap/>
            <w:hideMark/>
          </w:tcPr>
          <w:p w:rsidR="00CB4F52" w:rsidRPr="00CB4F52" w:rsidRDefault="00CB4F52" w:rsidP="00EF68BC">
            <w:r w:rsidRPr="00CB4F52">
              <w:t>(K)</w:t>
            </w:r>
            <w:r w:rsidR="006259F5">
              <w:t>nowledge</w:t>
            </w:r>
          </w:p>
        </w:tc>
      </w:tr>
      <w:tr w:rsidR="00CB4F52" w:rsidRPr="00CB4F52" w:rsidTr="006E4157">
        <w:trPr>
          <w:trHeight w:val="360"/>
        </w:trPr>
        <w:tc>
          <w:tcPr>
            <w:tcW w:w="2718" w:type="dxa"/>
            <w:noWrap/>
            <w:hideMark/>
          </w:tcPr>
          <w:p w:rsidR="00CB4F52" w:rsidRPr="00CB4F52" w:rsidRDefault="00CB4F52" w:rsidP="00EF68BC">
            <w:r w:rsidRPr="00CB4F52">
              <w:t>Item Types</w:t>
            </w:r>
          </w:p>
        </w:tc>
        <w:tc>
          <w:tcPr>
            <w:tcW w:w="8190" w:type="dxa"/>
            <w:noWrap/>
            <w:hideMark/>
          </w:tcPr>
          <w:p w:rsidR="00CB4F52" w:rsidRPr="00CB4F52" w:rsidRDefault="00CB4F52" w:rsidP="00EF68BC">
            <w:r w:rsidRPr="00CB4F52">
              <w:t>Multiple Choice</w:t>
            </w:r>
            <w:r w:rsidR="00CA52E1">
              <w:t>, Short Response</w:t>
            </w:r>
          </w:p>
        </w:tc>
      </w:tr>
      <w:tr w:rsidR="00CB4F52" w:rsidRPr="00CB4F52" w:rsidTr="006E4157">
        <w:trPr>
          <w:trHeight w:val="360"/>
        </w:trPr>
        <w:tc>
          <w:tcPr>
            <w:tcW w:w="2718" w:type="dxa"/>
            <w:noWrap/>
            <w:hideMark/>
          </w:tcPr>
          <w:p w:rsidR="00CB4F52" w:rsidRPr="00CB4F52" w:rsidRDefault="00CB4F52" w:rsidP="00EF68BC">
            <w:r w:rsidRPr="00CB4F52">
              <w:t>Ideal Cognitive Complexity Level</w:t>
            </w:r>
          </w:p>
        </w:tc>
        <w:tc>
          <w:tcPr>
            <w:tcW w:w="8190" w:type="dxa"/>
            <w:noWrap/>
            <w:hideMark/>
          </w:tcPr>
          <w:p w:rsidR="00CB4F52" w:rsidRPr="00CB4F52" w:rsidRDefault="00CB4F52" w:rsidP="00EF68BC">
            <w:r w:rsidRPr="00CB4F52">
              <w:t>Low, Moderate</w:t>
            </w:r>
            <w:r w:rsidR="0001717A">
              <w:t>, High</w:t>
            </w:r>
          </w:p>
        </w:tc>
      </w:tr>
      <w:tr w:rsidR="00CB4F52" w:rsidRPr="00CB4F52" w:rsidTr="00E1360E">
        <w:trPr>
          <w:trHeight w:val="648"/>
        </w:trPr>
        <w:tc>
          <w:tcPr>
            <w:tcW w:w="2718" w:type="dxa"/>
            <w:noWrap/>
            <w:hideMark/>
          </w:tcPr>
          <w:p w:rsidR="00CB4F52" w:rsidRPr="00CB4F52" w:rsidRDefault="00CB4F52" w:rsidP="00EF68BC">
            <w:r w:rsidRPr="00CB4F52">
              <w:t>Benchmark Clarification</w:t>
            </w:r>
          </w:p>
        </w:tc>
        <w:tc>
          <w:tcPr>
            <w:tcW w:w="8190" w:type="dxa"/>
            <w:hideMark/>
          </w:tcPr>
          <w:p w:rsidR="00CB4F52" w:rsidRPr="00CB4F52" w:rsidRDefault="00CB4F52" w:rsidP="00EF68BC">
            <w:r w:rsidRPr="00CB4F52">
              <w:t>Students will be able to evaluate the medical and ethical impact of technology, epidemiology, bioethics and socioeconomics biotechnology on the healthcare delivery system.</w:t>
            </w:r>
          </w:p>
        </w:tc>
      </w:tr>
      <w:tr w:rsidR="00CB4F52" w:rsidRPr="00CB4F52" w:rsidTr="00B34D51">
        <w:trPr>
          <w:trHeight w:val="300"/>
        </w:trPr>
        <w:tc>
          <w:tcPr>
            <w:tcW w:w="2718" w:type="dxa"/>
            <w:noWrap/>
            <w:hideMark/>
          </w:tcPr>
          <w:p w:rsidR="00CB4F52" w:rsidRPr="00CB4F52" w:rsidRDefault="00CB4F52" w:rsidP="00EF68BC">
            <w:r w:rsidRPr="00CB4F52">
              <w:t>Content Limits</w:t>
            </w:r>
          </w:p>
        </w:tc>
        <w:tc>
          <w:tcPr>
            <w:tcW w:w="8190" w:type="dxa"/>
            <w:noWrap/>
            <w:hideMark/>
          </w:tcPr>
          <w:p w:rsidR="00CB4F52" w:rsidRPr="00CB4F52" w:rsidRDefault="00CB4F52" w:rsidP="00EF68BC">
            <w:r w:rsidRPr="00CB4F52">
              <w:t>Items may describe how human health has improved because of advances made in technology and epidemiology. Advances may be historical or modern. Items may include controversial ethics brought about by advances in biology and medicine. Items may include how socioeconomics have made an impact on healthcare.</w:t>
            </w:r>
          </w:p>
        </w:tc>
      </w:tr>
      <w:tr w:rsidR="00CB4F52" w:rsidRPr="00CB4F52" w:rsidTr="006E4157">
        <w:trPr>
          <w:trHeight w:val="360"/>
        </w:trPr>
        <w:tc>
          <w:tcPr>
            <w:tcW w:w="2718" w:type="dxa"/>
            <w:noWrap/>
            <w:hideMark/>
          </w:tcPr>
          <w:p w:rsidR="00CB4F52" w:rsidRPr="00CB4F52" w:rsidRDefault="00CB4F52" w:rsidP="00EF68BC">
            <w:r w:rsidRPr="00CB4F52">
              <w:t>Stimulus Attributes</w:t>
            </w:r>
          </w:p>
        </w:tc>
        <w:tc>
          <w:tcPr>
            <w:tcW w:w="8190" w:type="dxa"/>
            <w:noWrap/>
            <w:hideMark/>
          </w:tcPr>
          <w:p w:rsidR="00CB4F52" w:rsidRPr="00CB4F52" w:rsidRDefault="003326B9" w:rsidP="00EF68BC">
            <w:r>
              <w:t>None S</w:t>
            </w:r>
            <w:r w:rsidR="00CB4F52" w:rsidRPr="00CB4F52">
              <w:t>pecified</w:t>
            </w:r>
          </w:p>
        </w:tc>
      </w:tr>
      <w:tr w:rsidR="00CB4F52" w:rsidRPr="00CB4F52" w:rsidTr="006E4157">
        <w:trPr>
          <w:trHeight w:val="360"/>
        </w:trPr>
        <w:tc>
          <w:tcPr>
            <w:tcW w:w="2718" w:type="dxa"/>
            <w:noWrap/>
            <w:hideMark/>
          </w:tcPr>
          <w:p w:rsidR="00CB4F52" w:rsidRPr="00CB4F52" w:rsidRDefault="00CB4F52" w:rsidP="00EF68BC">
            <w:r w:rsidRPr="00CB4F52">
              <w:t>Response Attributes</w:t>
            </w:r>
          </w:p>
        </w:tc>
        <w:tc>
          <w:tcPr>
            <w:tcW w:w="8190" w:type="dxa"/>
            <w:noWrap/>
            <w:hideMark/>
          </w:tcPr>
          <w:p w:rsidR="00CB4F52" w:rsidRPr="00CB4F52" w:rsidRDefault="00CB4F52" w:rsidP="00EF68BC">
            <w:r w:rsidRPr="00CB4F52">
              <w:t>None Specified</w:t>
            </w:r>
          </w:p>
        </w:tc>
      </w:tr>
      <w:tr w:rsidR="00CB4F52" w:rsidRPr="00CB4F52" w:rsidTr="00EF68BC">
        <w:trPr>
          <w:trHeight w:val="5392"/>
        </w:trPr>
        <w:tc>
          <w:tcPr>
            <w:tcW w:w="2718" w:type="dxa"/>
            <w:noWrap/>
            <w:hideMark/>
          </w:tcPr>
          <w:p w:rsidR="00CB4F52" w:rsidRPr="00CB4F52" w:rsidRDefault="00CB4F52" w:rsidP="00EF68BC">
            <w:r w:rsidRPr="00CB4F52">
              <w:t>Sample Item</w:t>
            </w:r>
          </w:p>
        </w:tc>
        <w:tc>
          <w:tcPr>
            <w:tcW w:w="8190" w:type="dxa"/>
            <w:hideMark/>
          </w:tcPr>
          <w:p w:rsidR="00686AE5" w:rsidRDefault="00CB4F52" w:rsidP="00EF68BC">
            <w:r w:rsidRPr="00CB4F52">
              <w:t>What is the most significant reason for the dramatic increase life span over the</w:t>
            </w:r>
            <w:r w:rsidR="00857301">
              <w:t xml:space="preserve"> l</w:t>
            </w:r>
            <w:r w:rsidRPr="00CB4F52">
              <w:t>ast 100 years?</w:t>
            </w:r>
          </w:p>
          <w:p w:rsidR="003326B9" w:rsidRDefault="003326B9" w:rsidP="00EF68BC"/>
          <w:p w:rsidR="00CB4F52" w:rsidRPr="00CB4F52" w:rsidRDefault="00686AE5" w:rsidP="00EF68BC">
            <w:pPr>
              <w:ind w:left="522"/>
            </w:pPr>
            <w:r>
              <w:t xml:space="preserve">  A)  </w:t>
            </w:r>
            <w:r w:rsidR="009A107C">
              <w:t>b</w:t>
            </w:r>
            <w:r w:rsidR="00CB4F52" w:rsidRPr="00CB4F52">
              <w:t>etter living habits</w:t>
            </w:r>
            <w:r w:rsidR="00CB4F52" w:rsidRPr="00CB4F52">
              <w:br/>
            </w:r>
            <w:r>
              <w:t xml:space="preserve">  B)  </w:t>
            </w:r>
            <w:r w:rsidR="009A107C">
              <w:t>i</w:t>
            </w:r>
            <w:r w:rsidR="00CB4F52" w:rsidRPr="00CB4F52">
              <w:t>mproved surgical techniques</w:t>
            </w:r>
            <w:r w:rsidR="00CB4F52" w:rsidRPr="00CB4F52">
              <w:br/>
            </w:r>
            <w:r>
              <w:t xml:space="preserve">*C)  </w:t>
            </w:r>
            <w:r w:rsidR="009A107C">
              <w:t>t</w:t>
            </w:r>
            <w:r w:rsidR="00CB4F52" w:rsidRPr="00CB4F52">
              <w:t>he development of antibiotics and immunizations</w:t>
            </w:r>
            <w:r w:rsidR="00CB4F52" w:rsidRPr="00CB4F52">
              <w:br/>
            </w:r>
            <w:r w:rsidR="00857301">
              <w:t xml:space="preserve"> </w:t>
            </w:r>
            <w:r>
              <w:t xml:space="preserve"> D)  </w:t>
            </w:r>
            <w:r w:rsidR="009A107C">
              <w:t>a</w:t>
            </w:r>
            <w:r w:rsidR="00CB4F52" w:rsidRPr="00CB4F52">
              <w:t xml:space="preserve"> decrease in the number of people living in poverty</w:t>
            </w:r>
            <w:r w:rsidR="00CB4F52" w:rsidRPr="00CB4F52">
              <w:br/>
            </w:r>
            <w:r w:rsidR="00CB4F52" w:rsidRPr="00CB4F52">
              <w:br/>
            </w:r>
          </w:p>
        </w:tc>
      </w:tr>
    </w:tbl>
    <w:p w:rsidR="007805C9" w:rsidRDefault="007805C9" w:rsidP="00EF68BC">
      <w:pPr>
        <w:spacing w:after="0"/>
      </w:pPr>
    </w:p>
    <w:p w:rsidR="007805C9" w:rsidRDefault="007805C9"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7805C9" w:rsidRPr="007805C9" w:rsidTr="006E4157">
        <w:trPr>
          <w:trHeight w:val="360"/>
        </w:trPr>
        <w:tc>
          <w:tcPr>
            <w:tcW w:w="2718" w:type="dxa"/>
            <w:noWrap/>
            <w:hideMark/>
          </w:tcPr>
          <w:p w:rsidR="007805C9" w:rsidRPr="007805C9" w:rsidRDefault="007805C9" w:rsidP="00EF68BC">
            <w:r w:rsidRPr="007805C9">
              <w:lastRenderedPageBreak/>
              <w:t>Benchmark Number</w:t>
            </w:r>
          </w:p>
        </w:tc>
        <w:tc>
          <w:tcPr>
            <w:tcW w:w="8190" w:type="dxa"/>
            <w:noWrap/>
            <w:hideMark/>
          </w:tcPr>
          <w:p w:rsidR="007805C9" w:rsidRPr="007805C9" w:rsidRDefault="006C5CE0" w:rsidP="00EF68BC">
            <w:r>
              <w:t>13</w:t>
            </w:r>
            <w:r w:rsidR="007805C9" w:rsidRPr="007805C9">
              <w:t>.01</w:t>
            </w:r>
          </w:p>
        </w:tc>
      </w:tr>
      <w:tr w:rsidR="007805C9" w:rsidRPr="007805C9" w:rsidTr="00E1360E">
        <w:trPr>
          <w:trHeight w:val="302"/>
        </w:trPr>
        <w:tc>
          <w:tcPr>
            <w:tcW w:w="2718" w:type="dxa"/>
            <w:noWrap/>
            <w:hideMark/>
          </w:tcPr>
          <w:p w:rsidR="007805C9" w:rsidRPr="007805C9" w:rsidRDefault="007805C9" w:rsidP="00EF68BC">
            <w:r w:rsidRPr="007805C9">
              <w:t>Standard</w:t>
            </w:r>
          </w:p>
        </w:tc>
        <w:tc>
          <w:tcPr>
            <w:tcW w:w="8190" w:type="dxa"/>
            <w:hideMark/>
          </w:tcPr>
          <w:p w:rsidR="007805C9" w:rsidRPr="007805C9" w:rsidRDefault="006C5CE0" w:rsidP="00EF68BC">
            <w:r>
              <w:t>13</w:t>
            </w:r>
            <w:r w:rsidR="007805C9" w:rsidRPr="007805C9">
              <w:t xml:space="preserve">.0   Use oral and written communication skills in creating, expressing and interpreting information and ideas. </w:t>
            </w:r>
          </w:p>
        </w:tc>
      </w:tr>
      <w:tr w:rsidR="007805C9" w:rsidRPr="007805C9" w:rsidTr="00E1360E">
        <w:trPr>
          <w:trHeight w:val="302"/>
        </w:trPr>
        <w:tc>
          <w:tcPr>
            <w:tcW w:w="2718" w:type="dxa"/>
            <w:noWrap/>
            <w:hideMark/>
          </w:tcPr>
          <w:p w:rsidR="007805C9" w:rsidRPr="007805C9" w:rsidRDefault="007805C9" w:rsidP="00EF68BC">
            <w:r w:rsidRPr="007805C9">
              <w:t>Benchmark</w:t>
            </w:r>
          </w:p>
        </w:tc>
        <w:tc>
          <w:tcPr>
            <w:tcW w:w="8190" w:type="dxa"/>
            <w:hideMark/>
          </w:tcPr>
          <w:p w:rsidR="007805C9" w:rsidRPr="007805C9" w:rsidRDefault="007805C9" w:rsidP="00EF68BC">
            <w:r w:rsidRPr="007805C9">
              <w:t>Apply basic speaking and active listening skills including reflection, restatement,</w:t>
            </w:r>
            <w:r w:rsidR="00E1360E">
              <w:t xml:space="preserve"> and clarification techniques. </w:t>
            </w:r>
          </w:p>
        </w:tc>
      </w:tr>
      <w:tr w:rsidR="007805C9" w:rsidRPr="007805C9" w:rsidTr="006E4157">
        <w:trPr>
          <w:trHeight w:val="360"/>
        </w:trPr>
        <w:tc>
          <w:tcPr>
            <w:tcW w:w="2718" w:type="dxa"/>
            <w:noWrap/>
            <w:hideMark/>
          </w:tcPr>
          <w:p w:rsidR="007805C9" w:rsidRPr="007805C9" w:rsidRDefault="007805C9" w:rsidP="00EF68BC">
            <w:r w:rsidRPr="007805C9">
              <w:t>Also Assesses</w:t>
            </w:r>
          </w:p>
        </w:tc>
        <w:tc>
          <w:tcPr>
            <w:tcW w:w="8190" w:type="dxa"/>
            <w:noWrap/>
            <w:hideMark/>
          </w:tcPr>
          <w:p w:rsidR="000F2D22" w:rsidRDefault="006C5CE0" w:rsidP="00EF68BC">
            <w:r>
              <w:t>13</w:t>
            </w:r>
            <w:r w:rsidR="007805C9" w:rsidRPr="007805C9">
              <w:t>.02</w:t>
            </w:r>
          </w:p>
          <w:p w:rsidR="007805C9" w:rsidRPr="007805C9" w:rsidRDefault="006C5CE0" w:rsidP="00EF68BC">
            <w:r>
              <w:t>13</w:t>
            </w:r>
            <w:r w:rsidR="007805C9" w:rsidRPr="007805C9">
              <w:t xml:space="preserve">.16  </w:t>
            </w:r>
          </w:p>
        </w:tc>
      </w:tr>
      <w:tr w:rsidR="007805C9" w:rsidRPr="007805C9" w:rsidTr="00B34D51">
        <w:trPr>
          <w:trHeight w:val="300"/>
        </w:trPr>
        <w:tc>
          <w:tcPr>
            <w:tcW w:w="2718" w:type="dxa"/>
            <w:noWrap/>
            <w:hideMark/>
          </w:tcPr>
          <w:p w:rsidR="007805C9" w:rsidRPr="007805C9" w:rsidRDefault="007805C9" w:rsidP="00EF68BC">
            <w:r w:rsidRPr="007805C9">
              <w:t>(K)nowledge (P)erformance or (B)oth</w:t>
            </w:r>
          </w:p>
        </w:tc>
        <w:tc>
          <w:tcPr>
            <w:tcW w:w="8190" w:type="dxa"/>
            <w:noWrap/>
            <w:hideMark/>
          </w:tcPr>
          <w:p w:rsidR="007805C9" w:rsidRPr="007805C9" w:rsidRDefault="007805C9" w:rsidP="00EF68BC">
            <w:r w:rsidRPr="007805C9">
              <w:t>(K)</w:t>
            </w:r>
            <w:r w:rsidR="00857301">
              <w:t>nowledge</w:t>
            </w:r>
          </w:p>
        </w:tc>
      </w:tr>
      <w:tr w:rsidR="007805C9" w:rsidRPr="007805C9" w:rsidTr="006E4157">
        <w:trPr>
          <w:trHeight w:val="360"/>
        </w:trPr>
        <w:tc>
          <w:tcPr>
            <w:tcW w:w="2718" w:type="dxa"/>
            <w:noWrap/>
            <w:hideMark/>
          </w:tcPr>
          <w:p w:rsidR="007805C9" w:rsidRPr="007805C9" w:rsidRDefault="007805C9" w:rsidP="00EF68BC">
            <w:r w:rsidRPr="007805C9">
              <w:t>Item Types</w:t>
            </w:r>
          </w:p>
        </w:tc>
        <w:tc>
          <w:tcPr>
            <w:tcW w:w="8190" w:type="dxa"/>
            <w:noWrap/>
            <w:hideMark/>
          </w:tcPr>
          <w:p w:rsidR="007805C9" w:rsidRPr="007805C9" w:rsidRDefault="007805C9" w:rsidP="00EF68BC">
            <w:r w:rsidRPr="007805C9">
              <w:t>Multiple Choice</w:t>
            </w:r>
            <w:r w:rsidR="00CA52E1">
              <w:t>, Short Response</w:t>
            </w:r>
          </w:p>
        </w:tc>
      </w:tr>
      <w:tr w:rsidR="007805C9" w:rsidRPr="007805C9" w:rsidTr="006E4157">
        <w:trPr>
          <w:trHeight w:val="360"/>
        </w:trPr>
        <w:tc>
          <w:tcPr>
            <w:tcW w:w="2718" w:type="dxa"/>
            <w:noWrap/>
            <w:hideMark/>
          </w:tcPr>
          <w:p w:rsidR="007805C9" w:rsidRPr="007805C9" w:rsidRDefault="007805C9" w:rsidP="00EF68BC">
            <w:r w:rsidRPr="007805C9">
              <w:t>Ideal Cognitive Complexity Level</w:t>
            </w:r>
          </w:p>
        </w:tc>
        <w:tc>
          <w:tcPr>
            <w:tcW w:w="8190" w:type="dxa"/>
            <w:noWrap/>
            <w:hideMark/>
          </w:tcPr>
          <w:p w:rsidR="007805C9" w:rsidRPr="007805C9" w:rsidRDefault="007805C9" w:rsidP="00EF68BC">
            <w:r w:rsidRPr="007805C9">
              <w:t>Low, Moderate</w:t>
            </w:r>
            <w:r w:rsidR="0001717A">
              <w:t>, High</w:t>
            </w:r>
          </w:p>
        </w:tc>
      </w:tr>
      <w:tr w:rsidR="007805C9" w:rsidRPr="007805C9" w:rsidTr="006E4157">
        <w:trPr>
          <w:trHeight w:val="360"/>
        </w:trPr>
        <w:tc>
          <w:tcPr>
            <w:tcW w:w="2718" w:type="dxa"/>
            <w:noWrap/>
            <w:hideMark/>
          </w:tcPr>
          <w:p w:rsidR="007805C9" w:rsidRPr="007805C9" w:rsidRDefault="007805C9" w:rsidP="00EF68BC">
            <w:r w:rsidRPr="007805C9">
              <w:t>Benchmark Clarification</w:t>
            </w:r>
          </w:p>
        </w:tc>
        <w:tc>
          <w:tcPr>
            <w:tcW w:w="8190" w:type="dxa"/>
            <w:noWrap/>
            <w:hideMark/>
          </w:tcPr>
          <w:p w:rsidR="007805C9" w:rsidRPr="007805C9" w:rsidRDefault="007805C9" w:rsidP="00EF68BC">
            <w:r w:rsidRPr="007805C9">
              <w:t>Students will be able to apply basic speaking skills. Students will be able to check for understanding in the listening process through the use of paraphrasing, reflecting, and asking questions for clarification.</w:t>
            </w:r>
          </w:p>
        </w:tc>
      </w:tr>
      <w:tr w:rsidR="007805C9" w:rsidRPr="007805C9" w:rsidTr="006E4157">
        <w:trPr>
          <w:trHeight w:val="360"/>
        </w:trPr>
        <w:tc>
          <w:tcPr>
            <w:tcW w:w="2718" w:type="dxa"/>
            <w:noWrap/>
            <w:hideMark/>
          </w:tcPr>
          <w:p w:rsidR="007805C9" w:rsidRPr="007805C9" w:rsidRDefault="007805C9" w:rsidP="00EF68BC">
            <w:r w:rsidRPr="007805C9">
              <w:t>Content Limits</w:t>
            </w:r>
          </w:p>
        </w:tc>
        <w:tc>
          <w:tcPr>
            <w:tcW w:w="8190" w:type="dxa"/>
            <w:noWrap/>
            <w:hideMark/>
          </w:tcPr>
          <w:p w:rsidR="007805C9" w:rsidRPr="007805C9" w:rsidRDefault="007805C9" w:rsidP="00EF68BC">
            <w:r w:rsidRPr="007805C9">
              <w:t>May include the three components of communication: the sender, the receiver and the message. Clarification questions may inc</w:t>
            </w:r>
            <w:r w:rsidR="009A107C">
              <w:t>l</w:t>
            </w:r>
            <w:r w:rsidRPr="007805C9">
              <w:t>ude closed-ended, open-ended, probing, and leading questions.</w:t>
            </w:r>
          </w:p>
        </w:tc>
      </w:tr>
      <w:tr w:rsidR="007805C9" w:rsidRPr="007805C9" w:rsidTr="006E4157">
        <w:trPr>
          <w:trHeight w:val="360"/>
        </w:trPr>
        <w:tc>
          <w:tcPr>
            <w:tcW w:w="2718" w:type="dxa"/>
            <w:noWrap/>
            <w:hideMark/>
          </w:tcPr>
          <w:p w:rsidR="007805C9" w:rsidRPr="007805C9" w:rsidRDefault="007805C9" w:rsidP="00EF68BC">
            <w:r w:rsidRPr="007805C9">
              <w:t>Stimulus Attributes</w:t>
            </w:r>
          </w:p>
        </w:tc>
        <w:tc>
          <w:tcPr>
            <w:tcW w:w="8190" w:type="dxa"/>
            <w:noWrap/>
            <w:hideMark/>
          </w:tcPr>
          <w:p w:rsidR="007805C9" w:rsidRPr="007805C9" w:rsidRDefault="003326B9" w:rsidP="00EF68BC">
            <w:r>
              <w:t>None S</w:t>
            </w:r>
            <w:r w:rsidR="007805C9" w:rsidRPr="007805C9">
              <w:t>pecified</w:t>
            </w:r>
          </w:p>
        </w:tc>
      </w:tr>
      <w:tr w:rsidR="007805C9" w:rsidRPr="007805C9" w:rsidTr="006E4157">
        <w:trPr>
          <w:trHeight w:val="360"/>
        </w:trPr>
        <w:tc>
          <w:tcPr>
            <w:tcW w:w="2718" w:type="dxa"/>
            <w:noWrap/>
            <w:hideMark/>
          </w:tcPr>
          <w:p w:rsidR="007805C9" w:rsidRPr="007805C9" w:rsidRDefault="007805C9" w:rsidP="00EF68BC">
            <w:r w:rsidRPr="007805C9">
              <w:t>Response Attributes</w:t>
            </w:r>
          </w:p>
        </w:tc>
        <w:tc>
          <w:tcPr>
            <w:tcW w:w="8190" w:type="dxa"/>
            <w:noWrap/>
            <w:hideMark/>
          </w:tcPr>
          <w:p w:rsidR="007805C9" w:rsidRPr="007805C9" w:rsidRDefault="007805C9" w:rsidP="00EF68BC">
            <w:r w:rsidRPr="007805C9">
              <w:t>None Specified</w:t>
            </w:r>
          </w:p>
        </w:tc>
      </w:tr>
      <w:tr w:rsidR="007805C9" w:rsidRPr="007805C9" w:rsidTr="00EF68BC">
        <w:trPr>
          <w:trHeight w:val="5563"/>
        </w:trPr>
        <w:tc>
          <w:tcPr>
            <w:tcW w:w="2718" w:type="dxa"/>
            <w:noWrap/>
            <w:hideMark/>
          </w:tcPr>
          <w:p w:rsidR="007805C9" w:rsidRPr="007805C9" w:rsidRDefault="007805C9" w:rsidP="00EF68BC">
            <w:r w:rsidRPr="007805C9">
              <w:t>Sample Item</w:t>
            </w:r>
          </w:p>
        </w:tc>
        <w:tc>
          <w:tcPr>
            <w:tcW w:w="8190" w:type="dxa"/>
            <w:hideMark/>
          </w:tcPr>
          <w:p w:rsidR="00686AE5" w:rsidRDefault="007805C9" w:rsidP="00EF68BC">
            <w:r w:rsidRPr="007805C9">
              <w:t xml:space="preserve">“Do you take your medication with breakfast, lunch or dinner?” </w:t>
            </w:r>
            <w:r w:rsidR="00686AE5">
              <w:t xml:space="preserve">  </w:t>
            </w:r>
            <w:r w:rsidRPr="007805C9">
              <w:t>This is an example</w:t>
            </w:r>
            <w:r w:rsidR="00857301">
              <w:t xml:space="preserve"> of what type of question?</w:t>
            </w:r>
          </w:p>
          <w:p w:rsidR="003326B9" w:rsidRDefault="003326B9" w:rsidP="00EF68BC"/>
          <w:p w:rsidR="00686AE5" w:rsidRDefault="00686AE5" w:rsidP="00EF68BC">
            <w:pPr>
              <w:ind w:left="522"/>
            </w:pPr>
            <w:r>
              <w:t xml:space="preserve">  A)  </w:t>
            </w:r>
            <w:r w:rsidRPr="007805C9">
              <w:t xml:space="preserve">closed ended question </w:t>
            </w:r>
          </w:p>
          <w:p w:rsidR="00686AE5" w:rsidRDefault="00686AE5" w:rsidP="00EF68BC">
            <w:pPr>
              <w:ind w:left="522"/>
            </w:pPr>
            <w:r>
              <w:t xml:space="preserve">  B)  l</w:t>
            </w:r>
            <w:r w:rsidRPr="007805C9">
              <w:t xml:space="preserve">eading question </w:t>
            </w:r>
          </w:p>
          <w:p w:rsidR="007805C9" w:rsidRPr="007805C9" w:rsidRDefault="00686AE5" w:rsidP="00EF68BC">
            <w:pPr>
              <w:ind w:left="522"/>
            </w:pPr>
            <w:r>
              <w:t xml:space="preserve">  C)  </w:t>
            </w:r>
            <w:r w:rsidR="007805C9" w:rsidRPr="007805C9">
              <w:t>open ended question</w:t>
            </w:r>
            <w:r w:rsidR="007805C9" w:rsidRPr="007805C9">
              <w:br/>
            </w:r>
            <w:r>
              <w:t xml:space="preserve">*D)  </w:t>
            </w:r>
            <w:r w:rsidR="007805C9" w:rsidRPr="007805C9">
              <w:t>probing question</w:t>
            </w:r>
            <w:r w:rsidR="007805C9" w:rsidRPr="007805C9">
              <w:br/>
            </w:r>
            <w:r w:rsidR="007805C9" w:rsidRPr="007805C9">
              <w:br/>
            </w:r>
            <w:r w:rsidR="007805C9" w:rsidRPr="007805C9">
              <w:br/>
            </w:r>
          </w:p>
        </w:tc>
      </w:tr>
    </w:tbl>
    <w:p w:rsidR="007805C9" w:rsidRDefault="007805C9" w:rsidP="00EF68BC">
      <w:pPr>
        <w:spacing w:after="0"/>
      </w:pPr>
    </w:p>
    <w:p w:rsidR="000303BA" w:rsidRDefault="000303BA" w:rsidP="00EF68BC">
      <w:pPr>
        <w:spacing w:after="0"/>
      </w:pPr>
      <w:r>
        <w:lastRenderedPageBreak/>
        <w:br w:type="page"/>
      </w:r>
    </w:p>
    <w:p w:rsidR="007805C9" w:rsidRDefault="007805C9" w:rsidP="00EF68BC">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7805C9" w:rsidRPr="007805C9" w:rsidTr="006E4157">
        <w:trPr>
          <w:trHeight w:val="360"/>
        </w:trPr>
        <w:tc>
          <w:tcPr>
            <w:tcW w:w="2718" w:type="dxa"/>
            <w:noWrap/>
            <w:hideMark/>
          </w:tcPr>
          <w:p w:rsidR="007805C9" w:rsidRPr="007805C9" w:rsidRDefault="007805C9" w:rsidP="00EF68BC">
            <w:r w:rsidRPr="007805C9">
              <w:t>Benchmark Number</w:t>
            </w:r>
          </w:p>
        </w:tc>
        <w:tc>
          <w:tcPr>
            <w:tcW w:w="8190" w:type="dxa"/>
            <w:noWrap/>
            <w:hideMark/>
          </w:tcPr>
          <w:p w:rsidR="007805C9" w:rsidRPr="007805C9" w:rsidRDefault="006C5CE0" w:rsidP="00EF68BC">
            <w:r>
              <w:t>13</w:t>
            </w:r>
            <w:r w:rsidR="007805C9" w:rsidRPr="007805C9">
              <w:t>.03</w:t>
            </w:r>
          </w:p>
        </w:tc>
      </w:tr>
      <w:tr w:rsidR="007805C9" w:rsidRPr="007805C9" w:rsidTr="00EF68BC">
        <w:trPr>
          <w:trHeight w:val="302"/>
        </w:trPr>
        <w:tc>
          <w:tcPr>
            <w:tcW w:w="2718" w:type="dxa"/>
            <w:noWrap/>
            <w:hideMark/>
          </w:tcPr>
          <w:p w:rsidR="007805C9" w:rsidRPr="007805C9" w:rsidRDefault="007805C9" w:rsidP="00EF68BC">
            <w:r w:rsidRPr="007805C9">
              <w:t>Standard</w:t>
            </w:r>
          </w:p>
        </w:tc>
        <w:tc>
          <w:tcPr>
            <w:tcW w:w="8190" w:type="dxa"/>
            <w:hideMark/>
          </w:tcPr>
          <w:p w:rsidR="007805C9" w:rsidRPr="007805C9" w:rsidRDefault="006C5CE0" w:rsidP="00EF68BC">
            <w:r>
              <w:t>13</w:t>
            </w:r>
            <w:r w:rsidR="007805C9" w:rsidRPr="007805C9">
              <w:t xml:space="preserve">.0   Use oral and written communication skills in creating, expressing and interpreting information and ideas. </w:t>
            </w:r>
          </w:p>
        </w:tc>
      </w:tr>
      <w:tr w:rsidR="007805C9" w:rsidRPr="007805C9" w:rsidTr="00EF68BC">
        <w:trPr>
          <w:trHeight w:val="302"/>
        </w:trPr>
        <w:tc>
          <w:tcPr>
            <w:tcW w:w="2718" w:type="dxa"/>
            <w:noWrap/>
            <w:hideMark/>
          </w:tcPr>
          <w:p w:rsidR="007805C9" w:rsidRPr="007805C9" w:rsidRDefault="007805C9" w:rsidP="00EF68BC">
            <w:r w:rsidRPr="007805C9">
              <w:t>Benchmark</w:t>
            </w:r>
          </w:p>
        </w:tc>
        <w:tc>
          <w:tcPr>
            <w:tcW w:w="8190" w:type="dxa"/>
            <w:noWrap/>
            <w:hideMark/>
          </w:tcPr>
          <w:p w:rsidR="007805C9" w:rsidRPr="007805C9" w:rsidRDefault="007805C9" w:rsidP="00EF68BC">
            <w:r w:rsidRPr="007805C9">
              <w:t xml:space="preserve">Identify characteristics of successful and unsuccessful communication including barriers. </w:t>
            </w:r>
          </w:p>
        </w:tc>
      </w:tr>
      <w:tr w:rsidR="009A107C" w:rsidRPr="007805C9" w:rsidTr="006E4157">
        <w:trPr>
          <w:trHeight w:val="360"/>
        </w:trPr>
        <w:tc>
          <w:tcPr>
            <w:tcW w:w="2718" w:type="dxa"/>
            <w:noWrap/>
            <w:hideMark/>
          </w:tcPr>
          <w:p w:rsidR="009A107C" w:rsidRPr="007805C9" w:rsidRDefault="009A107C" w:rsidP="00EF68BC">
            <w:r w:rsidRPr="007805C9">
              <w:t>Also Assesses</w:t>
            </w:r>
            <w:r>
              <w:t xml:space="preserve">                                        </w:t>
            </w:r>
          </w:p>
        </w:tc>
        <w:tc>
          <w:tcPr>
            <w:tcW w:w="8190" w:type="dxa"/>
          </w:tcPr>
          <w:p w:rsidR="009A107C" w:rsidRPr="007805C9" w:rsidRDefault="009A107C" w:rsidP="00EF68BC">
            <w:r>
              <w:t>Not Applicable</w:t>
            </w:r>
          </w:p>
        </w:tc>
      </w:tr>
      <w:tr w:rsidR="007805C9" w:rsidRPr="007805C9" w:rsidTr="006E4157">
        <w:trPr>
          <w:trHeight w:val="360"/>
        </w:trPr>
        <w:tc>
          <w:tcPr>
            <w:tcW w:w="2718" w:type="dxa"/>
            <w:noWrap/>
            <w:hideMark/>
          </w:tcPr>
          <w:p w:rsidR="007805C9" w:rsidRPr="007805C9" w:rsidRDefault="007805C9" w:rsidP="00EF68BC">
            <w:r w:rsidRPr="007805C9">
              <w:t>(K)nowledge (P)erformance or (B)oth</w:t>
            </w:r>
          </w:p>
        </w:tc>
        <w:tc>
          <w:tcPr>
            <w:tcW w:w="8190" w:type="dxa"/>
            <w:noWrap/>
            <w:hideMark/>
          </w:tcPr>
          <w:p w:rsidR="007805C9" w:rsidRPr="007805C9" w:rsidRDefault="007805C9" w:rsidP="00EF68BC">
            <w:r w:rsidRPr="007805C9">
              <w:t>(K)</w:t>
            </w:r>
            <w:r w:rsidR="0001717A">
              <w:t>knowledge</w:t>
            </w:r>
          </w:p>
        </w:tc>
      </w:tr>
      <w:tr w:rsidR="007805C9" w:rsidRPr="007805C9" w:rsidTr="006E4157">
        <w:trPr>
          <w:trHeight w:val="360"/>
        </w:trPr>
        <w:tc>
          <w:tcPr>
            <w:tcW w:w="2718" w:type="dxa"/>
            <w:noWrap/>
            <w:hideMark/>
          </w:tcPr>
          <w:p w:rsidR="007805C9" w:rsidRPr="007805C9" w:rsidRDefault="007805C9" w:rsidP="00EF68BC">
            <w:r w:rsidRPr="007805C9">
              <w:t>Item Types</w:t>
            </w:r>
          </w:p>
        </w:tc>
        <w:tc>
          <w:tcPr>
            <w:tcW w:w="8190" w:type="dxa"/>
            <w:noWrap/>
            <w:hideMark/>
          </w:tcPr>
          <w:p w:rsidR="007805C9" w:rsidRPr="007805C9" w:rsidRDefault="007805C9" w:rsidP="00EF68BC">
            <w:r w:rsidRPr="007805C9">
              <w:t>Multiple Choice</w:t>
            </w:r>
          </w:p>
        </w:tc>
      </w:tr>
      <w:tr w:rsidR="007805C9" w:rsidRPr="007805C9" w:rsidTr="006E4157">
        <w:trPr>
          <w:trHeight w:val="360"/>
        </w:trPr>
        <w:tc>
          <w:tcPr>
            <w:tcW w:w="2718" w:type="dxa"/>
            <w:noWrap/>
            <w:hideMark/>
          </w:tcPr>
          <w:p w:rsidR="007805C9" w:rsidRPr="007805C9" w:rsidRDefault="007805C9" w:rsidP="00EF68BC">
            <w:r w:rsidRPr="007805C9">
              <w:t>Ideal Cognitive Complexity Level</w:t>
            </w:r>
          </w:p>
        </w:tc>
        <w:tc>
          <w:tcPr>
            <w:tcW w:w="8190" w:type="dxa"/>
            <w:noWrap/>
            <w:hideMark/>
          </w:tcPr>
          <w:p w:rsidR="007805C9" w:rsidRPr="007805C9" w:rsidRDefault="007805C9" w:rsidP="00EF68BC">
            <w:r w:rsidRPr="007805C9">
              <w:t>Low, Moderate</w:t>
            </w:r>
          </w:p>
        </w:tc>
      </w:tr>
      <w:tr w:rsidR="007805C9" w:rsidRPr="007805C9" w:rsidTr="006E4157">
        <w:trPr>
          <w:trHeight w:val="360"/>
        </w:trPr>
        <w:tc>
          <w:tcPr>
            <w:tcW w:w="2718" w:type="dxa"/>
            <w:noWrap/>
            <w:hideMark/>
          </w:tcPr>
          <w:p w:rsidR="007805C9" w:rsidRPr="007805C9" w:rsidRDefault="007805C9" w:rsidP="00EF68BC">
            <w:r w:rsidRPr="007805C9">
              <w:t>Benchmark Clarification</w:t>
            </w:r>
          </w:p>
        </w:tc>
        <w:tc>
          <w:tcPr>
            <w:tcW w:w="8190" w:type="dxa"/>
            <w:noWrap/>
            <w:hideMark/>
          </w:tcPr>
          <w:p w:rsidR="007805C9" w:rsidRPr="007805C9" w:rsidRDefault="007805C9" w:rsidP="00EF68BC">
            <w:r w:rsidRPr="007805C9">
              <w:t>Students will be able to recognize effective communication. Students will be able to recognize common barriers that can prevent effective communication.</w:t>
            </w:r>
          </w:p>
        </w:tc>
      </w:tr>
      <w:tr w:rsidR="007805C9" w:rsidRPr="007805C9" w:rsidTr="006E4157">
        <w:trPr>
          <w:trHeight w:val="360"/>
        </w:trPr>
        <w:tc>
          <w:tcPr>
            <w:tcW w:w="2718" w:type="dxa"/>
            <w:noWrap/>
            <w:hideMark/>
          </w:tcPr>
          <w:p w:rsidR="007805C9" w:rsidRPr="007805C9" w:rsidRDefault="007805C9" w:rsidP="00EF68BC">
            <w:r w:rsidRPr="007805C9">
              <w:t>Content Limits</w:t>
            </w:r>
          </w:p>
        </w:tc>
        <w:tc>
          <w:tcPr>
            <w:tcW w:w="8190" w:type="dxa"/>
            <w:noWrap/>
            <w:hideMark/>
          </w:tcPr>
          <w:p w:rsidR="007805C9" w:rsidRPr="007805C9" w:rsidRDefault="007805C9" w:rsidP="00EF68BC">
            <w:r w:rsidRPr="007805C9">
              <w:t>May include language differences, cultural influences, defense mechanisms, physical distractions, sensory impairments, medication effects and pain</w:t>
            </w:r>
          </w:p>
        </w:tc>
      </w:tr>
      <w:tr w:rsidR="007805C9" w:rsidRPr="007805C9" w:rsidTr="006E4157">
        <w:trPr>
          <w:trHeight w:val="360"/>
        </w:trPr>
        <w:tc>
          <w:tcPr>
            <w:tcW w:w="2718" w:type="dxa"/>
            <w:noWrap/>
            <w:hideMark/>
          </w:tcPr>
          <w:p w:rsidR="007805C9" w:rsidRPr="007805C9" w:rsidRDefault="007805C9" w:rsidP="00EF68BC">
            <w:r w:rsidRPr="007805C9">
              <w:t>Stimulus Attributes</w:t>
            </w:r>
          </w:p>
        </w:tc>
        <w:tc>
          <w:tcPr>
            <w:tcW w:w="8190" w:type="dxa"/>
            <w:noWrap/>
            <w:hideMark/>
          </w:tcPr>
          <w:p w:rsidR="007805C9" w:rsidRPr="007805C9" w:rsidRDefault="007805C9" w:rsidP="003326B9">
            <w:r w:rsidRPr="007805C9">
              <w:t xml:space="preserve">None </w:t>
            </w:r>
            <w:r w:rsidR="003326B9">
              <w:t>S</w:t>
            </w:r>
            <w:r w:rsidRPr="007805C9">
              <w:t>pecified</w:t>
            </w:r>
          </w:p>
        </w:tc>
      </w:tr>
      <w:tr w:rsidR="007805C9" w:rsidRPr="007805C9" w:rsidTr="006E4157">
        <w:trPr>
          <w:trHeight w:val="360"/>
        </w:trPr>
        <w:tc>
          <w:tcPr>
            <w:tcW w:w="2718" w:type="dxa"/>
            <w:noWrap/>
            <w:hideMark/>
          </w:tcPr>
          <w:p w:rsidR="007805C9" w:rsidRPr="007805C9" w:rsidRDefault="007805C9" w:rsidP="00EF68BC">
            <w:r w:rsidRPr="007805C9">
              <w:t>Response Attributes</w:t>
            </w:r>
          </w:p>
        </w:tc>
        <w:tc>
          <w:tcPr>
            <w:tcW w:w="8190" w:type="dxa"/>
            <w:noWrap/>
            <w:hideMark/>
          </w:tcPr>
          <w:p w:rsidR="007805C9" w:rsidRPr="007805C9" w:rsidRDefault="007805C9" w:rsidP="00EF68BC">
            <w:r w:rsidRPr="007805C9">
              <w:t>None Specified</w:t>
            </w:r>
          </w:p>
        </w:tc>
      </w:tr>
      <w:tr w:rsidR="007805C9" w:rsidRPr="007805C9" w:rsidTr="006E4157">
        <w:trPr>
          <w:trHeight w:val="6211"/>
        </w:trPr>
        <w:tc>
          <w:tcPr>
            <w:tcW w:w="2718" w:type="dxa"/>
            <w:noWrap/>
            <w:hideMark/>
          </w:tcPr>
          <w:p w:rsidR="007805C9" w:rsidRPr="007805C9" w:rsidRDefault="007805C9" w:rsidP="00EF68BC">
            <w:r w:rsidRPr="007805C9">
              <w:t>Sample Item</w:t>
            </w:r>
          </w:p>
        </w:tc>
        <w:tc>
          <w:tcPr>
            <w:tcW w:w="8190" w:type="dxa"/>
            <w:hideMark/>
          </w:tcPr>
          <w:p w:rsidR="009A107C" w:rsidRDefault="007805C9" w:rsidP="00EF68BC">
            <w:r w:rsidRPr="007805C9">
              <w:t xml:space="preserve">Which is the best question to ask when gathering information from a client </w:t>
            </w:r>
            <w:r w:rsidR="003326B9" w:rsidRPr="007805C9">
              <w:t xml:space="preserve">about </w:t>
            </w:r>
            <w:r w:rsidR="003326B9">
              <w:t>the</w:t>
            </w:r>
            <w:r w:rsidRPr="007805C9">
              <w:t xml:space="preserve"> results of a medication?</w:t>
            </w:r>
          </w:p>
          <w:p w:rsidR="003326B9" w:rsidRDefault="003326B9" w:rsidP="00EF68BC"/>
          <w:p w:rsidR="009A107C" w:rsidRDefault="009A107C" w:rsidP="00EF68BC">
            <w:pPr>
              <w:ind w:left="522"/>
            </w:pPr>
            <w:r>
              <w:t xml:space="preserve">  A)  </w:t>
            </w:r>
            <w:r w:rsidR="007805C9" w:rsidRPr="007805C9">
              <w:t>"How are you feeling today?"</w:t>
            </w:r>
          </w:p>
          <w:p w:rsidR="009A107C" w:rsidRDefault="009A107C" w:rsidP="00EF68BC">
            <w:pPr>
              <w:ind w:left="522"/>
            </w:pPr>
            <w:r>
              <w:t xml:space="preserve">  B)  </w:t>
            </w:r>
            <w:r w:rsidRPr="007805C9">
              <w:t>"Do you like taking the new medication?"  </w:t>
            </w:r>
          </w:p>
          <w:p w:rsidR="009A107C" w:rsidRDefault="009A107C" w:rsidP="00EF68BC">
            <w:pPr>
              <w:ind w:left="522"/>
            </w:pPr>
            <w:r>
              <w:t xml:space="preserve">  C)  </w:t>
            </w:r>
            <w:r w:rsidRPr="007805C9">
              <w:t>"Is the new medication working to cure your illness?"     </w:t>
            </w:r>
          </w:p>
          <w:p w:rsidR="007805C9" w:rsidRPr="007805C9" w:rsidRDefault="009A107C" w:rsidP="00EF68BC">
            <w:pPr>
              <w:ind w:left="522"/>
            </w:pPr>
            <w:r>
              <w:t xml:space="preserve">*D)  </w:t>
            </w:r>
            <w:r w:rsidR="007805C9" w:rsidRPr="007805C9">
              <w:t>"Can you describe how you feel after taking the medication?"</w:t>
            </w:r>
            <w:r w:rsidR="007805C9" w:rsidRPr="007805C9">
              <w:br/>
            </w:r>
            <w:r w:rsidR="007805C9" w:rsidRPr="007805C9">
              <w:br/>
            </w:r>
            <w:r w:rsidR="007805C9" w:rsidRPr="003F4780">
              <w:br/>
            </w:r>
            <w:r w:rsidR="007805C9" w:rsidRPr="007805C9">
              <w:br/>
            </w:r>
          </w:p>
        </w:tc>
      </w:tr>
    </w:tbl>
    <w:p w:rsidR="008D691A" w:rsidRDefault="008D691A" w:rsidP="00EF68BC">
      <w:pPr>
        <w:spacing w:after="0"/>
      </w:pPr>
    </w:p>
    <w:p w:rsidR="00EA705B" w:rsidRDefault="00EA705B" w:rsidP="00EF68BC">
      <w:pPr>
        <w:spacing w:after="0"/>
      </w:pPr>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EA705B" w:rsidRPr="00EA705B" w:rsidTr="006E4157">
        <w:trPr>
          <w:trHeight w:val="360"/>
        </w:trPr>
        <w:tc>
          <w:tcPr>
            <w:tcW w:w="2718" w:type="dxa"/>
            <w:noWrap/>
            <w:hideMark/>
          </w:tcPr>
          <w:p w:rsidR="00EA705B" w:rsidRPr="00EA705B" w:rsidRDefault="00EA705B" w:rsidP="00EF68BC">
            <w:r w:rsidRPr="00EA705B">
              <w:lastRenderedPageBreak/>
              <w:t>Benchmark Number</w:t>
            </w:r>
          </w:p>
        </w:tc>
        <w:tc>
          <w:tcPr>
            <w:tcW w:w="8190" w:type="dxa"/>
            <w:noWrap/>
            <w:hideMark/>
          </w:tcPr>
          <w:p w:rsidR="00EA705B" w:rsidRPr="00EA705B" w:rsidRDefault="006C5CE0" w:rsidP="00EF68BC">
            <w:r>
              <w:t>13</w:t>
            </w:r>
            <w:r w:rsidR="00EA705B" w:rsidRPr="00EA705B">
              <w:t>.07</w:t>
            </w:r>
          </w:p>
        </w:tc>
      </w:tr>
      <w:tr w:rsidR="00EA705B" w:rsidRPr="00EA705B" w:rsidTr="006E4157">
        <w:trPr>
          <w:trHeight w:val="360"/>
        </w:trPr>
        <w:tc>
          <w:tcPr>
            <w:tcW w:w="2718" w:type="dxa"/>
            <w:noWrap/>
            <w:hideMark/>
          </w:tcPr>
          <w:p w:rsidR="00EA705B" w:rsidRPr="00EA705B" w:rsidRDefault="00EA705B" w:rsidP="00EF68BC">
            <w:r w:rsidRPr="00EA705B">
              <w:t>Standard</w:t>
            </w:r>
          </w:p>
        </w:tc>
        <w:tc>
          <w:tcPr>
            <w:tcW w:w="8190" w:type="dxa"/>
            <w:hideMark/>
          </w:tcPr>
          <w:p w:rsidR="00EA705B" w:rsidRPr="00EA705B" w:rsidRDefault="006C5CE0" w:rsidP="00EF68BC">
            <w:r>
              <w:t>13</w:t>
            </w:r>
            <w:r w:rsidR="00EA705B" w:rsidRPr="00EA705B">
              <w:t xml:space="preserve">.0   Use oral and written communication skills in creating, expressing and interpreting information and ideas. </w:t>
            </w:r>
          </w:p>
        </w:tc>
      </w:tr>
      <w:tr w:rsidR="00EA705B" w:rsidRPr="00EA705B" w:rsidTr="006E4157">
        <w:trPr>
          <w:trHeight w:val="360"/>
        </w:trPr>
        <w:tc>
          <w:tcPr>
            <w:tcW w:w="2718" w:type="dxa"/>
            <w:noWrap/>
            <w:hideMark/>
          </w:tcPr>
          <w:p w:rsidR="00EA705B" w:rsidRPr="00EA705B" w:rsidRDefault="00EA705B" w:rsidP="00EF68BC">
            <w:r w:rsidRPr="00EA705B">
              <w:t>Benchmark</w:t>
            </w:r>
          </w:p>
        </w:tc>
        <w:tc>
          <w:tcPr>
            <w:tcW w:w="8190" w:type="dxa"/>
            <w:hideMark/>
          </w:tcPr>
          <w:p w:rsidR="00EA705B" w:rsidRPr="00EA705B" w:rsidRDefault="00EA705B" w:rsidP="00EF68BC">
            <w:r w:rsidRPr="00EA705B">
              <w:t xml:space="preserve">Recognize the importance of patient/client education regarding health care. </w:t>
            </w:r>
          </w:p>
        </w:tc>
      </w:tr>
      <w:tr w:rsidR="009A107C" w:rsidRPr="00EA705B" w:rsidTr="006E4157">
        <w:trPr>
          <w:trHeight w:val="360"/>
        </w:trPr>
        <w:tc>
          <w:tcPr>
            <w:tcW w:w="2718" w:type="dxa"/>
            <w:noWrap/>
            <w:hideMark/>
          </w:tcPr>
          <w:p w:rsidR="009A107C" w:rsidRPr="00EA705B" w:rsidRDefault="009A107C" w:rsidP="00EF68BC">
            <w:r w:rsidRPr="00EA705B">
              <w:t>Also Assesses</w:t>
            </w:r>
            <w:r>
              <w:t xml:space="preserve">                                        </w:t>
            </w:r>
          </w:p>
        </w:tc>
        <w:tc>
          <w:tcPr>
            <w:tcW w:w="8190" w:type="dxa"/>
          </w:tcPr>
          <w:p w:rsidR="009A107C" w:rsidRPr="00EA705B" w:rsidRDefault="009A107C" w:rsidP="00EF68BC">
            <w:r>
              <w:t>Not Applicable</w:t>
            </w:r>
          </w:p>
        </w:tc>
      </w:tr>
      <w:tr w:rsidR="00EA705B" w:rsidRPr="00EA705B" w:rsidTr="006E4157">
        <w:trPr>
          <w:trHeight w:val="360"/>
        </w:trPr>
        <w:tc>
          <w:tcPr>
            <w:tcW w:w="2718" w:type="dxa"/>
            <w:noWrap/>
            <w:hideMark/>
          </w:tcPr>
          <w:p w:rsidR="00EA705B" w:rsidRPr="00EA705B" w:rsidRDefault="00EA705B" w:rsidP="00EF68BC">
            <w:r w:rsidRPr="00EA705B">
              <w:t>(K)nowledge (P)erformance or (B)oth</w:t>
            </w:r>
          </w:p>
        </w:tc>
        <w:tc>
          <w:tcPr>
            <w:tcW w:w="8190" w:type="dxa"/>
            <w:noWrap/>
            <w:hideMark/>
          </w:tcPr>
          <w:p w:rsidR="00EA705B" w:rsidRPr="00EA705B" w:rsidRDefault="00EA705B" w:rsidP="00EF68BC">
            <w:r w:rsidRPr="00EA705B">
              <w:t>(K)</w:t>
            </w:r>
            <w:r w:rsidR="000577F2">
              <w:t>nowledge</w:t>
            </w:r>
          </w:p>
        </w:tc>
      </w:tr>
      <w:tr w:rsidR="00EA705B" w:rsidRPr="00EA705B" w:rsidTr="006E4157">
        <w:trPr>
          <w:trHeight w:val="360"/>
        </w:trPr>
        <w:tc>
          <w:tcPr>
            <w:tcW w:w="2718" w:type="dxa"/>
            <w:noWrap/>
            <w:hideMark/>
          </w:tcPr>
          <w:p w:rsidR="00EA705B" w:rsidRPr="00EA705B" w:rsidRDefault="00EA705B" w:rsidP="00EF68BC">
            <w:r w:rsidRPr="00EA705B">
              <w:t>Item Types</w:t>
            </w:r>
          </w:p>
        </w:tc>
        <w:tc>
          <w:tcPr>
            <w:tcW w:w="8190" w:type="dxa"/>
            <w:noWrap/>
            <w:hideMark/>
          </w:tcPr>
          <w:p w:rsidR="00EA705B" w:rsidRPr="00EA705B" w:rsidRDefault="00EA705B" w:rsidP="00EF68BC">
            <w:r w:rsidRPr="00EA705B">
              <w:t>Multiple Choice</w:t>
            </w:r>
          </w:p>
        </w:tc>
      </w:tr>
      <w:tr w:rsidR="00EA705B" w:rsidRPr="00EA705B" w:rsidTr="006E4157">
        <w:trPr>
          <w:trHeight w:val="360"/>
        </w:trPr>
        <w:tc>
          <w:tcPr>
            <w:tcW w:w="2718" w:type="dxa"/>
            <w:noWrap/>
            <w:hideMark/>
          </w:tcPr>
          <w:p w:rsidR="00EA705B" w:rsidRPr="00EA705B" w:rsidRDefault="00EA705B" w:rsidP="00EF68BC">
            <w:r w:rsidRPr="00EA705B">
              <w:t>Ideal Cognitive Complexity Level</w:t>
            </w:r>
          </w:p>
        </w:tc>
        <w:tc>
          <w:tcPr>
            <w:tcW w:w="8190" w:type="dxa"/>
            <w:noWrap/>
            <w:hideMark/>
          </w:tcPr>
          <w:p w:rsidR="00EA705B" w:rsidRPr="00EA705B" w:rsidRDefault="00EA705B" w:rsidP="00EF68BC">
            <w:r w:rsidRPr="00EA705B">
              <w:t>Low, Moderate</w:t>
            </w:r>
          </w:p>
        </w:tc>
      </w:tr>
      <w:tr w:rsidR="00EA705B" w:rsidRPr="00EA705B" w:rsidTr="006E4157">
        <w:trPr>
          <w:trHeight w:val="360"/>
        </w:trPr>
        <w:tc>
          <w:tcPr>
            <w:tcW w:w="2718" w:type="dxa"/>
            <w:noWrap/>
            <w:hideMark/>
          </w:tcPr>
          <w:p w:rsidR="00EA705B" w:rsidRPr="00EA705B" w:rsidRDefault="00EA705B" w:rsidP="00EF68BC">
            <w:r w:rsidRPr="00EA705B">
              <w:t>Benchmark Clarification</w:t>
            </w:r>
          </w:p>
        </w:tc>
        <w:tc>
          <w:tcPr>
            <w:tcW w:w="8190" w:type="dxa"/>
            <w:noWrap/>
            <w:hideMark/>
          </w:tcPr>
          <w:p w:rsidR="00EA705B" w:rsidRPr="00EA705B" w:rsidRDefault="00EA705B" w:rsidP="00EF68BC">
            <w:r w:rsidRPr="00EA705B">
              <w:t>Students will be able to recognize the importance of educating patients/clients regarding their healthcare.</w:t>
            </w:r>
          </w:p>
        </w:tc>
      </w:tr>
      <w:tr w:rsidR="00EA705B" w:rsidRPr="00EA705B" w:rsidTr="006E4157">
        <w:trPr>
          <w:trHeight w:val="360"/>
        </w:trPr>
        <w:tc>
          <w:tcPr>
            <w:tcW w:w="2718" w:type="dxa"/>
            <w:noWrap/>
            <w:hideMark/>
          </w:tcPr>
          <w:p w:rsidR="00EA705B" w:rsidRPr="00EA705B" w:rsidRDefault="00EA705B" w:rsidP="00EF68BC">
            <w:r w:rsidRPr="00EA705B">
              <w:t>Content Limits</w:t>
            </w:r>
          </w:p>
        </w:tc>
        <w:tc>
          <w:tcPr>
            <w:tcW w:w="8190" w:type="dxa"/>
            <w:noWrap/>
            <w:hideMark/>
          </w:tcPr>
          <w:p w:rsidR="00EA705B" w:rsidRPr="00EA705B" w:rsidRDefault="00EA705B" w:rsidP="00EF68BC">
            <w:r w:rsidRPr="00EA705B">
              <w:t>May include any part of the delivery process: Setting educational goals, creating the instructional message, delivering the instruction, listening, checking for understanding and evaluating.</w:t>
            </w:r>
          </w:p>
        </w:tc>
      </w:tr>
      <w:tr w:rsidR="00EA705B" w:rsidRPr="00EA705B" w:rsidTr="006E4157">
        <w:trPr>
          <w:trHeight w:val="360"/>
        </w:trPr>
        <w:tc>
          <w:tcPr>
            <w:tcW w:w="2718" w:type="dxa"/>
            <w:noWrap/>
            <w:hideMark/>
          </w:tcPr>
          <w:p w:rsidR="00EA705B" w:rsidRPr="00EA705B" w:rsidRDefault="00EA705B" w:rsidP="00EF68BC">
            <w:r w:rsidRPr="00EA705B">
              <w:t>Stimulus Attributes</w:t>
            </w:r>
          </w:p>
        </w:tc>
        <w:tc>
          <w:tcPr>
            <w:tcW w:w="8190" w:type="dxa"/>
            <w:noWrap/>
            <w:hideMark/>
          </w:tcPr>
          <w:p w:rsidR="00EA705B" w:rsidRPr="00EA705B" w:rsidRDefault="003326B9" w:rsidP="00EF68BC">
            <w:r>
              <w:t>None S</w:t>
            </w:r>
            <w:r w:rsidR="00EA705B" w:rsidRPr="00EA705B">
              <w:t>pecified</w:t>
            </w:r>
          </w:p>
        </w:tc>
      </w:tr>
      <w:tr w:rsidR="00EA705B" w:rsidRPr="00EA705B" w:rsidTr="006E4157">
        <w:trPr>
          <w:trHeight w:val="360"/>
        </w:trPr>
        <w:tc>
          <w:tcPr>
            <w:tcW w:w="2718" w:type="dxa"/>
            <w:noWrap/>
            <w:hideMark/>
          </w:tcPr>
          <w:p w:rsidR="00EA705B" w:rsidRPr="00EA705B" w:rsidRDefault="00EA705B" w:rsidP="00EF68BC">
            <w:r w:rsidRPr="00EA705B">
              <w:t>Response Attributes</w:t>
            </w:r>
          </w:p>
        </w:tc>
        <w:tc>
          <w:tcPr>
            <w:tcW w:w="8190" w:type="dxa"/>
            <w:noWrap/>
            <w:hideMark/>
          </w:tcPr>
          <w:p w:rsidR="00EA705B" w:rsidRPr="00EA705B" w:rsidRDefault="00EA705B" w:rsidP="00EF68BC">
            <w:r w:rsidRPr="00EA705B">
              <w:t>None Specified</w:t>
            </w:r>
          </w:p>
        </w:tc>
      </w:tr>
      <w:tr w:rsidR="00EA705B" w:rsidRPr="00EA705B" w:rsidTr="00EF68BC">
        <w:trPr>
          <w:trHeight w:val="6103"/>
        </w:trPr>
        <w:tc>
          <w:tcPr>
            <w:tcW w:w="2718" w:type="dxa"/>
            <w:noWrap/>
            <w:hideMark/>
          </w:tcPr>
          <w:p w:rsidR="00EA705B" w:rsidRPr="00EA705B" w:rsidRDefault="00EA705B" w:rsidP="00EF68BC">
            <w:r w:rsidRPr="00EA705B">
              <w:t>Sample Item</w:t>
            </w:r>
          </w:p>
        </w:tc>
        <w:tc>
          <w:tcPr>
            <w:tcW w:w="8190" w:type="dxa"/>
            <w:hideMark/>
          </w:tcPr>
          <w:p w:rsidR="009A107C" w:rsidRDefault="00EA705B" w:rsidP="00EF68BC">
            <w:r w:rsidRPr="00EA705B">
              <w:t xml:space="preserve">What would be the first step when planning instruction about postoperative </w:t>
            </w:r>
            <w:r w:rsidR="000577F2">
              <w:t xml:space="preserve">     </w:t>
            </w:r>
            <w:r w:rsidRPr="00EA705B">
              <w:t>home care for a patient’s husband?</w:t>
            </w:r>
          </w:p>
          <w:p w:rsidR="003326B9" w:rsidRDefault="003326B9" w:rsidP="00EF68BC"/>
          <w:p w:rsidR="009A107C" w:rsidRDefault="009A107C" w:rsidP="00EF68BC">
            <w:pPr>
              <w:ind w:left="522"/>
            </w:pPr>
            <w:r>
              <w:t xml:space="preserve">  A)  </w:t>
            </w:r>
            <w:r w:rsidR="007A799A">
              <w:t>c</w:t>
            </w:r>
            <w:r w:rsidRPr="00EA705B">
              <w:t>ollect appropr</w:t>
            </w:r>
            <w:r>
              <w:t>iate visual aids</w:t>
            </w:r>
            <w:r w:rsidRPr="00EA705B">
              <w:t xml:space="preserve"> </w:t>
            </w:r>
          </w:p>
          <w:p w:rsidR="009A107C" w:rsidRDefault="007A799A" w:rsidP="00EF68BC">
            <w:pPr>
              <w:ind w:left="522"/>
            </w:pPr>
            <w:r>
              <w:t>*</w:t>
            </w:r>
            <w:r w:rsidR="009A107C">
              <w:t xml:space="preserve">B)  </w:t>
            </w:r>
            <w:r>
              <w:t>d</w:t>
            </w:r>
            <w:r w:rsidRPr="00EA705B">
              <w:t>eterm</w:t>
            </w:r>
            <w:r>
              <w:t xml:space="preserve">ine the goal of the instruction </w:t>
            </w:r>
          </w:p>
          <w:p w:rsidR="00EA705B" w:rsidRPr="00EA705B" w:rsidRDefault="007A799A" w:rsidP="00EF68BC">
            <w:pPr>
              <w:ind w:left="522"/>
            </w:pPr>
            <w:r>
              <w:t xml:space="preserve">  </w:t>
            </w:r>
            <w:r w:rsidR="009A107C">
              <w:t xml:space="preserve">C)  </w:t>
            </w:r>
            <w:r>
              <w:t>p</w:t>
            </w:r>
            <w:r w:rsidRPr="00EA705B">
              <w:t xml:space="preserve">repare a list </w:t>
            </w:r>
            <w:r>
              <w:t>of instructions to be discussed</w:t>
            </w:r>
            <w:r w:rsidRPr="00EA705B">
              <w:t xml:space="preserve"> </w:t>
            </w:r>
            <w:r w:rsidR="00EA705B" w:rsidRPr="00EA705B">
              <w:br/>
            </w:r>
            <w:r w:rsidR="009A107C">
              <w:t xml:space="preserve">  D)  </w:t>
            </w:r>
            <w:r>
              <w:t>a</w:t>
            </w:r>
            <w:r w:rsidRPr="00EA705B">
              <w:t>ssess how mo</w:t>
            </w:r>
            <w:r>
              <w:t>tivated the husband is to learn</w:t>
            </w:r>
            <w:r w:rsidR="00EA705B" w:rsidRPr="00EA705B">
              <w:br/>
            </w:r>
            <w:r w:rsidR="00EA705B" w:rsidRPr="00EA705B">
              <w:br/>
            </w:r>
          </w:p>
        </w:tc>
      </w:tr>
    </w:tbl>
    <w:p w:rsidR="00EA705B" w:rsidRDefault="00EA705B" w:rsidP="00EF68BC">
      <w:pPr>
        <w:spacing w:after="0"/>
      </w:pPr>
    </w:p>
    <w:p w:rsidR="00EA705B" w:rsidRDefault="00EA705B"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EA705B" w:rsidRPr="00EA705B" w:rsidTr="006E4157">
        <w:trPr>
          <w:trHeight w:val="360"/>
        </w:trPr>
        <w:tc>
          <w:tcPr>
            <w:tcW w:w="2718" w:type="dxa"/>
            <w:noWrap/>
            <w:hideMark/>
          </w:tcPr>
          <w:p w:rsidR="00EA705B" w:rsidRPr="00EA705B" w:rsidRDefault="00EA705B" w:rsidP="00EF68BC">
            <w:r w:rsidRPr="00EA705B">
              <w:lastRenderedPageBreak/>
              <w:t>Benchmark Number</w:t>
            </w:r>
          </w:p>
        </w:tc>
        <w:tc>
          <w:tcPr>
            <w:tcW w:w="8190" w:type="dxa"/>
            <w:noWrap/>
            <w:hideMark/>
          </w:tcPr>
          <w:p w:rsidR="00EA705B" w:rsidRPr="00EA705B" w:rsidRDefault="006C5CE0" w:rsidP="00EF68BC">
            <w:r>
              <w:t>13</w:t>
            </w:r>
            <w:r w:rsidR="00EA705B" w:rsidRPr="00EA705B">
              <w:t>.09</w:t>
            </w:r>
          </w:p>
        </w:tc>
      </w:tr>
      <w:tr w:rsidR="00EA705B" w:rsidRPr="00EA705B" w:rsidTr="006E4157">
        <w:trPr>
          <w:trHeight w:val="360"/>
        </w:trPr>
        <w:tc>
          <w:tcPr>
            <w:tcW w:w="2718" w:type="dxa"/>
            <w:noWrap/>
            <w:hideMark/>
          </w:tcPr>
          <w:p w:rsidR="00EA705B" w:rsidRPr="00EA705B" w:rsidRDefault="00EA705B" w:rsidP="00EF68BC">
            <w:r w:rsidRPr="00EA705B">
              <w:t>Standard</w:t>
            </w:r>
          </w:p>
        </w:tc>
        <w:tc>
          <w:tcPr>
            <w:tcW w:w="8190" w:type="dxa"/>
            <w:hideMark/>
          </w:tcPr>
          <w:p w:rsidR="00EA705B" w:rsidRPr="00EA705B" w:rsidRDefault="006C5CE0" w:rsidP="00EF68BC">
            <w:r>
              <w:t>13</w:t>
            </w:r>
            <w:r w:rsidR="00EA705B" w:rsidRPr="00EA705B">
              <w:t xml:space="preserve">.0   Use oral and written communication skills in creating, expressing and interpreting information and ideas. </w:t>
            </w:r>
          </w:p>
        </w:tc>
      </w:tr>
      <w:tr w:rsidR="00EA705B" w:rsidRPr="00EA705B" w:rsidTr="006E4157">
        <w:trPr>
          <w:trHeight w:val="360"/>
        </w:trPr>
        <w:tc>
          <w:tcPr>
            <w:tcW w:w="2718" w:type="dxa"/>
            <w:noWrap/>
            <w:hideMark/>
          </w:tcPr>
          <w:p w:rsidR="00EA705B" w:rsidRPr="00EA705B" w:rsidRDefault="00EA705B" w:rsidP="00EF68BC">
            <w:r w:rsidRPr="00EA705B">
              <w:t>Benchmark</w:t>
            </w:r>
          </w:p>
        </w:tc>
        <w:tc>
          <w:tcPr>
            <w:tcW w:w="8190" w:type="dxa"/>
            <w:noWrap/>
            <w:hideMark/>
          </w:tcPr>
          <w:p w:rsidR="00EA705B" w:rsidRPr="00EA705B" w:rsidRDefault="00EA705B" w:rsidP="00EF68BC">
            <w:r w:rsidRPr="00EA705B">
              <w:t>Analyze elements of communication using a sender-receiver model.</w:t>
            </w:r>
          </w:p>
        </w:tc>
      </w:tr>
      <w:tr w:rsidR="007A799A" w:rsidRPr="00EA705B" w:rsidTr="006E4157">
        <w:trPr>
          <w:trHeight w:val="360"/>
        </w:trPr>
        <w:tc>
          <w:tcPr>
            <w:tcW w:w="2718" w:type="dxa"/>
            <w:noWrap/>
            <w:hideMark/>
          </w:tcPr>
          <w:p w:rsidR="007A799A" w:rsidRPr="00EA705B" w:rsidRDefault="007A799A" w:rsidP="00EF68BC">
            <w:r w:rsidRPr="00EA705B">
              <w:t>Also Assesses</w:t>
            </w:r>
            <w:r>
              <w:t xml:space="preserve">                                       </w:t>
            </w:r>
          </w:p>
        </w:tc>
        <w:tc>
          <w:tcPr>
            <w:tcW w:w="8190" w:type="dxa"/>
          </w:tcPr>
          <w:p w:rsidR="007A799A" w:rsidRPr="00EA705B" w:rsidRDefault="007A799A" w:rsidP="00EF68BC">
            <w:r>
              <w:t>Not Applicable</w:t>
            </w:r>
          </w:p>
        </w:tc>
      </w:tr>
      <w:tr w:rsidR="00EA705B" w:rsidRPr="00EA705B" w:rsidTr="006E4157">
        <w:trPr>
          <w:trHeight w:val="360"/>
        </w:trPr>
        <w:tc>
          <w:tcPr>
            <w:tcW w:w="2718" w:type="dxa"/>
            <w:noWrap/>
            <w:hideMark/>
          </w:tcPr>
          <w:p w:rsidR="00EA705B" w:rsidRPr="00EA705B" w:rsidRDefault="00EA705B" w:rsidP="00EF68BC">
            <w:r w:rsidRPr="00EA705B">
              <w:t>(K)nowledge (P)erformance or (B)oth</w:t>
            </w:r>
          </w:p>
        </w:tc>
        <w:tc>
          <w:tcPr>
            <w:tcW w:w="8190" w:type="dxa"/>
            <w:noWrap/>
            <w:hideMark/>
          </w:tcPr>
          <w:p w:rsidR="00EA705B" w:rsidRPr="00EA705B" w:rsidRDefault="00EA705B" w:rsidP="00EF68BC">
            <w:r w:rsidRPr="00EA705B">
              <w:t>(K)</w:t>
            </w:r>
            <w:r w:rsidR="004B7365">
              <w:t>nowledge</w:t>
            </w:r>
          </w:p>
        </w:tc>
      </w:tr>
      <w:tr w:rsidR="00EA705B" w:rsidRPr="00EA705B" w:rsidTr="006E4157">
        <w:trPr>
          <w:trHeight w:val="360"/>
        </w:trPr>
        <w:tc>
          <w:tcPr>
            <w:tcW w:w="2718" w:type="dxa"/>
            <w:noWrap/>
            <w:hideMark/>
          </w:tcPr>
          <w:p w:rsidR="00EA705B" w:rsidRPr="00EA705B" w:rsidRDefault="00EA705B" w:rsidP="00EF68BC">
            <w:r w:rsidRPr="00EA705B">
              <w:t>Item Types</w:t>
            </w:r>
          </w:p>
        </w:tc>
        <w:tc>
          <w:tcPr>
            <w:tcW w:w="8190" w:type="dxa"/>
            <w:noWrap/>
            <w:hideMark/>
          </w:tcPr>
          <w:p w:rsidR="00EA705B" w:rsidRPr="00EA705B" w:rsidRDefault="00EA705B" w:rsidP="00EF68BC">
            <w:r w:rsidRPr="00EA705B">
              <w:t>Multiple Choice</w:t>
            </w:r>
            <w:r w:rsidR="00CA52E1">
              <w:t>, Short Response</w:t>
            </w:r>
          </w:p>
        </w:tc>
      </w:tr>
      <w:tr w:rsidR="00EA705B" w:rsidRPr="00EA705B" w:rsidTr="006E4157">
        <w:trPr>
          <w:trHeight w:val="360"/>
        </w:trPr>
        <w:tc>
          <w:tcPr>
            <w:tcW w:w="2718" w:type="dxa"/>
            <w:noWrap/>
            <w:hideMark/>
          </w:tcPr>
          <w:p w:rsidR="00EA705B" w:rsidRPr="00EA705B" w:rsidRDefault="00EA705B" w:rsidP="00EF68BC">
            <w:r w:rsidRPr="00EA705B">
              <w:t>Ideal Cognitive Complexity Level</w:t>
            </w:r>
          </w:p>
        </w:tc>
        <w:tc>
          <w:tcPr>
            <w:tcW w:w="8190" w:type="dxa"/>
            <w:noWrap/>
            <w:hideMark/>
          </w:tcPr>
          <w:p w:rsidR="00EA705B" w:rsidRPr="00EA705B" w:rsidRDefault="00EA705B" w:rsidP="00EF68BC">
            <w:r w:rsidRPr="00EA705B">
              <w:t>Moderate, High</w:t>
            </w:r>
          </w:p>
        </w:tc>
      </w:tr>
      <w:tr w:rsidR="00EA705B" w:rsidRPr="00EA705B" w:rsidTr="006E4157">
        <w:trPr>
          <w:trHeight w:val="360"/>
        </w:trPr>
        <w:tc>
          <w:tcPr>
            <w:tcW w:w="2718" w:type="dxa"/>
            <w:noWrap/>
            <w:hideMark/>
          </w:tcPr>
          <w:p w:rsidR="00EA705B" w:rsidRPr="00EA705B" w:rsidRDefault="00EA705B" w:rsidP="00EF68BC">
            <w:r w:rsidRPr="00EA705B">
              <w:t>Benchmark Clarification</w:t>
            </w:r>
          </w:p>
        </w:tc>
        <w:tc>
          <w:tcPr>
            <w:tcW w:w="8190" w:type="dxa"/>
            <w:noWrap/>
            <w:hideMark/>
          </w:tcPr>
          <w:p w:rsidR="00EA705B" w:rsidRPr="00EA705B" w:rsidRDefault="00EA705B" w:rsidP="00EF68BC">
            <w:r w:rsidRPr="00EA705B">
              <w:t>Students will be able to analyze the three parts of the communication process, including the sender, message and receiver.</w:t>
            </w:r>
          </w:p>
        </w:tc>
      </w:tr>
      <w:tr w:rsidR="00EA705B" w:rsidRPr="00EA705B" w:rsidTr="006E4157">
        <w:trPr>
          <w:trHeight w:val="360"/>
        </w:trPr>
        <w:tc>
          <w:tcPr>
            <w:tcW w:w="2718" w:type="dxa"/>
            <w:noWrap/>
            <w:hideMark/>
          </w:tcPr>
          <w:p w:rsidR="00EA705B" w:rsidRPr="00EA705B" w:rsidRDefault="00EA705B" w:rsidP="00EF68BC">
            <w:r w:rsidRPr="00EA705B">
              <w:t>Content Limits</w:t>
            </w:r>
          </w:p>
        </w:tc>
        <w:tc>
          <w:tcPr>
            <w:tcW w:w="8190" w:type="dxa"/>
            <w:noWrap/>
            <w:hideMark/>
          </w:tcPr>
          <w:p w:rsidR="00EA705B" w:rsidRPr="00EA705B" w:rsidRDefault="003326B9" w:rsidP="00EF68BC">
            <w:r>
              <w:t>None S</w:t>
            </w:r>
            <w:r w:rsidR="00EA705B" w:rsidRPr="00EA705B">
              <w:t>pecified</w:t>
            </w:r>
          </w:p>
        </w:tc>
      </w:tr>
      <w:tr w:rsidR="00EA705B" w:rsidRPr="00EA705B" w:rsidTr="006E4157">
        <w:trPr>
          <w:trHeight w:val="360"/>
        </w:trPr>
        <w:tc>
          <w:tcPr>
            <w:tcW w:w="2718" w:type="dxa"/>
            <w:noWrap/>
            <w:hideMark/>
          </w:tcPr>
          <w:p w:rsidR="00EA705B" w:rsidRPr="00EA705B" w:rsidRDefault="00EA705B" w:rsidP="00EF68BC">
            <w:r w:rsidRPr="00EA705B">
              <w:t>Stimulus Attributes</w:t>
            </w:r>
          </w:p>
        </w:tc>
        <w:tc>
          <w:tcPr>
            <w:tcW w:w="8190" w:type="dxa"/>
            <w:noWrap/>
            <w:hideMark/>
          </w:tcPr>
          <w:p w:rsidR="00EA705B" w:rsidRPr="00EA705B" w:rsidRDefault="003326B9" w:rsidP="00EF68BC">
            <w:r>
              <w:t>None S</w:t>
            </w:r>
            <w:r w:rsidR="00EA705B" w:rsidRPr="00EA705B">
              <w:t>pecified</w:t>
            </w:r>
          </w:p>
        </w:tc>
      </w:tr>
      <w:tr w:rsidR="00EA705B" w:rsidRPr="00EA705B" w:rsidTr="006E4157">
        <w:trPr>
          <w:trHeight w:val="360"/>
        </w:trPr>
        <w:tc>
          <w:tcPr>
            <w:tcW w:w="2718" w:type="dxa"/>
            <w:noWrap/>
            <w:hideMark/>
          </w:tcPr>
          <w:p w:rsidR="00EA705B" w:rsidRPr="00EA705B" w:rsidRDefault="00EA705B" w:rsidP="00EF68BC">
            <w:r w:rsidRPr="00EA705B">
              <w:t>Response Attributes</w:t>
            </w:r>
          </w:p>
        </w:tc>
        <w:tc>
          <w:tcPr>
            <w:tcW w:w="8190" w:type="dxa"/>
            <w:noWrap/>
            <w:hideMark/>
          </w:tcPr>
          <w:p w:rsidR="00EA705B" w:rsidRPr="00EA705B" w:rsidRDefault="003326B9" w:rsidP="00EF68BC">
            <w:r>
              <w:t>None S</w:t>
            </w:r>
            <w:r w:rsidR="00EA705B" w:rsidRPr="00EA705B">
              <w:t>pecified</w:t>
            </w:r>
          </w:p>
        </w:tc>
      </w:tr>
      <w:tr w:rsidR="00EA705B" w:rsidRPr="00EA705B" w:rsidTr="006E4157">
        <w:trPr>
          <w:trHeight w:val="6643"/>
        </w:trPr>
        <w:tc>
          <w:tcPr>
            <w:tcW w:w="2718" w:type="dxa"/>
            <w:noWrap/>
            <w:hideMark/>
          </w:tcPr>
          <w:p w:rsidR="00EA705B" w:rsidRPr="00EA705B" w:rsidRDefault="00EA705B" w:rsidP="00EF68BC">
            <w:r w:rsidRPr="00EA705B">
              <w:t>Sample Item</w:t>
            </w:r>
          </w:p>
        </w:tc>
        <w:tc>
          <w:tcPr>
            <w:tcW w:w="8190" w:type="dxa"/>
            <w:hideMark/>
          </w:tcPr>
          <w:p w:rsidR="007A799A" w:rsidRDefault="00EA705B" w:rsidP="00EF68BC">
            <w:r w:rsidRPr="00EA705B">
              <w:t xml:space="preserve">Your supervisor tells you to give the patient in Room 68 a bed bath. You listen and go to do the task. When you get to the room, you realize you forgot to ask which patient she meant. </w:t>
            </w:r>
            <w:r w:rsidR="007A799A">
              <w:t xml:space="preserve">  </w:t>
            </w:r>
            <w:r w:rsidRPr="00EA705B">
              <w:t>Which element of the communication process was ineffective?</w:t>
            </w:r>
          </w:p>
          <w:p w:rsidR="003326B9" w:rsidRDefault="003326B9" w:rsidP="00EF68BC"/>
          <w:p w:rsidR="007A799A" w:rsidRDefault="007A799A" w:rsidP="00EF68BC">
            <w:pPr>
              <w:ind w:left="522"/>
            </w:pPr>
            <w:r>
              <w:t xml:space="preserve">  A)  </w:t>
            </w:r>
            <w:r w:rsidR="00EA705B" w:rsidRPr="00EA705B">
              <w:t>feedback</w:t>
            </w:r>
            <w:r w:rsidR="00EA705B" w:rsidRPr="00EA705B">
              <w:br/>
            </w:r>
            <w:r>
              <w:t xml:space="preserve">*B)  </w:t>
            </w:r>
            <w:r w:rsidR="00EA705B" w:rsidRPr="00EA705B">
              <w:t>message</w:t>
            </w:r>
            <w:r w:rsidR="00EA705B" w:rsidRPr="00EA705B">
              <w:br/>
            </w:r>
            <w:r>
              <w:t xml:space="preserve">  C)  </w:t>
            </w:r>
            <w:r w:rsidR="00EA705B" w:rsidRPr="00EA705B">
              <w:t>method</w:t>
            </w:r>
          </w:p>
          <w:p w:rsidR="00EA705B" w:rsidRPr="00EA705B" w:rsidRDefault="007A799A" w:rsidP="00EF68BC">
            <w:pPr>
              <w:ind w:left="522"/>
            </w:pPr>
            <w:r>
              <w:t xml:space="preserve">  D)  </w:t>
            </w:r>
            <w:r w:rsidRPr="00EA705B">
              <w:t>sender</w:t>
            </w:r>
            <w:r w:rsidR="00EA705B" w:rsidRPr="00EA705B">
              <w:br/>
            </w:r>
          </w:p>
        </w:tc>
      </w:tr>
    </w:tbl>
    <w:p w:rsidR="00EA705B" w:rsidRDefault="00EA705B" w:rsidP="00EF68BC">
      <w:pPr>
        <w:spacing w:after="0"/>
      </w:pPr>
    </w:p>
    <w:p w:rsidR="00EA705B" w:rsidRDefault="00EA705B"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EA705B" w:rsidRPr="00EA705B" w:rsidTr="006E4157">
        <w:trPr>
          <w:trHeight w:val="360"/>
        </w:trPr>
        <w:tc>
          <w:tcPr>
            <w:tcW w:w="2718" w:type="dxa"/>
            <w:noWrap/>
            <w:hideMark/>
          </w:tcPr>
          <w:p w:rsidR="00EA705B" w:rsidRPr="00EA705B" w:rsidRDefault="00EA705B" w:rsidP="00EF68BC">
            <w:r w:rsidRPr="00EA705B">
              <w:lastRenderedPageBreak/>
              <w:t>Benchmark Number</w:t>
            </w:r>
          </w:p>
        </w:tc>
        <w:tc>
          <w:tcPr>
            <w:tcW w:w="8190" w:type="dxa"/>
            <w:noWrap/>
            <w:hideMark/>
          </w:tcPr>
          <w:p w:rsidR="00EA705B" w:rsidRPr="00EA705B" w:rsidRDefault="006C5CE0" w:rsidP="00EF68BC">
            <w:r>
              <w:t>13</w:t>
            </w:r>
            <w:r w:rsidR="00EA705B" w:rsidRPr="00EA705B">
              <w:t>.1</w:t>
            </w:r>
            <w:r w:rsidR="000303BA">
              <w:t>0</w:t>
            </w:r>
          </w:p>
        </w:tc>
      </w:tr>
      <w:tr w:rsidR="00EA705B" w:rsidRPr="00EA705B" w:rsidTr="006E4157">
        <w:trPr>
          <w:trHeight w:val="360"/>
        </w:trPr>
        <w:tc>
          <w:tcPr>
            <w:tcW w:w="2718" w:type="dxa"/>
            <w:noWrap/>
            <w:hideMark/>
          </w:tcPr>
          <w:p w:rsidR="00EA705B" w:rsidRPr="00EA705B" w:rsidRDefault="00EA705B" w:rsidP="00EF68BC">
            <w:r w:rsidRPr="00EA705B">
              <w:t>Standard</w:t>
            </w:r>
          </w:p>
        </w:tc>
        <w:tc>
          <w:tcPr>
            <w:tcW w:w="8190" w:type="dxa"/>
            <w:hideMark/>
          </w:tcPr>
          <w:p w:rsidR="00EA705B" w:rsidRPr="00EA705B" w:rsidRDefault="006C5CE0" w:rsidP="00EF68BC">
            <w:r>
              <w:t>13</w:t>
            </w:r>
            <w:r w:rsidR="00EA705B" w:rsidRPr="00EA705B">
              <w:t xml:space="preserve">.0  </w:t>
            </w:r>
            <w:r w:rsidR="007A799A">
              <w:t xml:space="preserve"> </w:t>
            </w:r>
            <w:r w:rsidR="00EA705B" w:rsidRPr="00EA705B">
              <w:t xml:space="preserve">Use oral and written communication skills in creating, expressing and interpreting information and ideas. </w:t>
            </w:r>
          </w:p>
        </w:tc>
      </w:tr>
      <w:tr w:rsidR="00EA705B" w:rsidRPr="00EA705B" w:rsidTr="006E4157">
        <w:trPr>
          <w:trHeight w:val="360"/>
        </w:trPr>
        <w:tc>
          <w:tcPr>
            <w:tcW w:w="2718" w:type="dxa"/>
            <w:noWrap/>
            <w:hideMark/>
          </w:tcPr>
          <w:p w:rsidR="00EA705B" w:rsidRPr="00EA705B" w:rsidRDefault="00EA705B" w:rsidP="00EF68BC">
            <w:r w:rsidRPr="00EA705B">
              <w:t>Benchmark</w:t>
            </w:r>
          </w:p>
        </w:tc>
        <w:tc>
          <w:tcPr>
            <w:tcW w:w="8190" w:type="dxa"/>
            <w:noWrap/>
            <w:hideMark/>
          </w:tcPr>
          <w:p w:rsidR="00EA705B" w:rsidRPr="00EA705B" w:rsidRDefault="00EA705B" w:rsidP="00EF68BC">
            <w:r w:rsidRPr="00EA705B">
              <w:t xml:space="preserve">Distinguish between and report subjective and objective information. </w:t>
            </w:r>
          </w:p>
        </w:tc>
      </w:tr>
      <w:tr w:rsidR="007A799A" w:rsidRPr="00EA705B" w:rsidTr="006E4157">
        <w:trPr>
          <w:trHeight w:val="360"/>
        </w:trPr>
        <w:tc>
          <w:tcPr>
            <w:tcW w:w="2718" w:type="dxa"/>
            <w:noWrap/>
            <w:hideMark/>
          </w:tcPr>
          <w:p w:rsidR="007A799A" w:rsidRPr="00EA705B" w:rsidRDefault="007A799A" w:rsidP="00EF68BC">
            <w:r w:rsidRPr="00EA705B">
              <w:t>Also Assesses</w:t>
            </w:r>
            <w:r>
              <w:t xml:space="preserve">                                       </w:t>
            </w:r>
          </w:p>
        </w:tc>
        <w:tc>
          <w:tcPr>
            <w:tcW w:w="8190" w:type="dxa"/>
          </w:tcPr>
          <w:p w:rsidR="007A799A" w:rsidRPr="00EA705B" w:rsidRDefault="007A799A" w:rsidP="00EF68BC">
            <w:r>
              <w:t>Not Applicable</w:t>
            </w:r>
          </w:p>
        </w:tc>
      </w:tr>
      <w:tr w:rsidR="00EA705B" w:rsidRPr="00EA705B" w:rsidTr="006E4157">
        <w:trPr>
          <w:trHeight w:val="360"/>
        </w:trPr>
        <w:tc>
          <w:tcPr>
            <w:tcW w:w="2718" w:type="dxa"/>
            <w:noWrap/>
            <w:hideMark/>
          </w:tcPr>
          <w:p w:rsidR="00EA705B" w:rsidRPr="00EA705B" w:rsidRDefault="00EA705B" w:rsidP="00EF68BC">
            <w:r w:rsidRPr="00EA705B">
              <w:t>(K)nowledge (P)erformance or (B)oth</w:t>
            </w:r>
          </w:p>
        </w:tc>
        <w:tc>
          <w:tcPr>
            <w:tcW w:w="8190" w:type="dxa"/>
            <w:noWrap/>
            <w:hideMark/>
          </w:tcPr>
          <w:p w:rsidR="00EA705B" w:rsidRPr="00EA705B" w:rsidRDefault="00EA705B" w:rsidP="00EF68BC">
            <w:r w:rsidRPr="00EA705B">
              <w:t>(K)</w:t>
            </w:r>
            <w:r w:rsidR="00EC48AF">
              <w:t>nowledge</w:t>
            </w:r>
          </w:p>
        </w:tc>
      </w:tr>
      <w:tr w:rsidR="00EA705B" w:rsidRPr="00EA705B" w:rsidTr="006E4157">
        <w:trPr>
          <w:trHeight w:val="360"/>
        </w:trPr>
        <w:tc>
          <w:tcPr>
            <w:tcW w:w="2718" w:type="dxa"/>
            <w:noWrap/>
            <w:hideMark/>
          </w:tcPr>
          <w:p w:rsidR="00EA705B" w:rsidRPr="00EA705B" w:rsidRDefault="00EA705B" w:rsidP="00EF68BC">
            <w:r w:rsidRPr="00EA705B">
              <w:t>Item Types</w:t>
            </w:r>
          </w:p>
        </w:tc>
        <w:tc>
          <w:tcPr>
            <w:tcW w:w="8190" w:type="dxa"/>
            <w:noWrap/>
            <w:hideMark/>
          </w:tcPr>
          <w:p w:rsidR="00EA705B" w:rsidRPr="00EA705B" w:rsidRDefault="00EA705B" w:rsidP="00EF68BC">
            <w:r w:rsidRPr="00EA705B">
              <w:t>Multiple Choice</w:t>
            </w:r>
            <w:r w:rsidR="00CA52E1">
              <w:t>, Short Response</w:t>
            </w:r>
          </w:p>
        </w:tc>
      </w:tr>
      <w:tr w:rsidR="00EA705B" w:rsidRPr="00EA705B" w:rsidTr="006E4157">
        <w:trPr>
          <w:trHeight w:val="360"/>
        </w:trPr>
        <w:tc>
          <w:tcPr>
            <w:tcW w:w="2718" w:type="dxa"/>
            <w:noWrap/>
            <w:hideMark/>
          </w:tcPr>
          <w:p w:rsidR="00EA705B" w:rsidRPr="00EA705B" w:rsidRDefault="00EA705B" w:rsidP="00EF68BC">
            <w:r w:rsidRPr="00EA705B">
              <w:t>Ideal Cognitive Complexity Level</w:t>
            </w:r>
          </w:p>
        </w:tc>
        <w:tc>
          <w:tcPr>
            <w:tcW w:w="8190" w:type="dxa"/>
            <w:noWrap/>
            <w:hideMark/>
          </w:tcPr>
          <w:p w:rsidR="00EA705B" w:rsidRPr="00EA705B" w:rsidRDefault="00EA705B" w:rsidP="00EF68BC">
            <w:r w:rsidRPr="00EA705B">
              <w:t>Low, Moderate</w:t>
            </w:r>
            <w:r w:rsidR="0001717A">
              <w:t>, High</w:t>
            </w:r>
          </w:p>
        </w:tc>
      </w:tr>
      <w:tr w:rsidR="00EA705B" w:rsidRPr="00EA705B" w:rsidTr="006E4157">
        <w:trPr>
          <w:trHeight w:val="360"/>
        </w:trPr>
        <w:tc>
          <w:tcPr>
            <w:tcW w:w="2718" w:type="dxa"/>
            <w:noWrap/>
            <w:hideMark/>
          </w:tcPr>
          <w:p w:rsidR="00EA705B" w:rsidRPr="00EA705B" w:rsidRDefault="00EA705B" w:rsidP="00EF68BC">
            <w:r w:rsidRPr="00EA705B">
              <w:t>Benchmark Clarification</w:t>
            </w:r>
          </w:p>
        </w:tc>
        <w:tc>
          <w:tcPr>
            <w:tcW w:w="8190" w:type="dxa"/>
            <w:noWrap/>
            <w:hideMark/>
          </w:tcPr>
          <w:p w:rsidR="00EA705B" w:rsidRPr="00EA705B" w:rsidRDefault="00EA705B" w:rsidP="00EF68BC">
            <w:r w:rsidRPr="00EA705B">
              <w:t>Students will be able to differentiate subjective and objective information and report it accordingly.</w:t>
            </w:r>
          </w:p>
        </w:tc>
      </w:tr>
      <w:tr w:rsidR="00EA705B" w:rsidRPr="00EA705B" w:rsidTr="006E4157">
        <w:trPr>
          <w:trHeight w:val="360"/>
        </w:trPr>
        <w:tc>
          <w:tcPr>
            <w:tcW w:w="2718" w:type="dxa"/>
            <w:noWrap/>
            <w:hideMark/>
          </w:tcPr>
          <w:p w:rsidR="00EA705B" w:rsidRPr="00EA705B" w:rsidRDefault="00EA705B" w:rsidP="00EF68BC">
            <w:r w:rsidRPr="00EA705B">
              <w:t>Content Limits</w:t>
            </w:r>
          </w:p>
        </w:tc>
        <w:tc>
          <w:tcPr>
            <w:tcW w:w="8190" w:type="dxa"/>
            <w:noWrap/>
            <w:hideMark/>
          </w:tcPr>
          <w:p w:rsidR="00EA705B" w:rsidRPr="00EA705B" w:rsidRDefault="003326B9" w:rsidP="00EF68BC">
            <w:r>
              <w:t>None S</w:t>
            </w:r>
            <w:r w:rsidR="00EA705B" w:rsidRPr="00EA705B">
              <w:t>pecifi</w:t>
            </w:r>
            <w:r w:rsidR="00EC48AF">
              <w:t>ed</w:t>
            </w:r>
          </w:p>
        </w:tc>
      </w:tr>
      <w:tr w:rsidR="00EA705B" w:rsidRPr="00EA705B" w:rsidTr="006E4157">
        <w:trPr>
          <w:trHeight w:val="360"/>
        </w:trPr>
        <w:tc>
          <w:tcPr>
            <w:tcW w:w="2718" w:type="dxa"/>
            <w:noWrap/>
            <w:hideMark/>
          </w:tcPr>
          <w:p w:rsidR="00EA705B" w:rsidRPr="00EA705B" w:rsidRDefault="00EA705B" w:rsidP="00EF68BC">
            <w:r w:rsidRPr="00EA705B">
              <w:t>Stimulus Attributes</w:t>
            </w:r>
          </w:p>
        </w:tc>
        <w:tc>
          <w:tcPr>
            <w:tcW w:w="8190" w:type="dxa"/>
            <w:noWrap/>
            <w:hideMark/>
          </w:tcPr>
          <w:p w:rsidR="00EA705B" w:rsidRPr="00EA705B" w:rsidRDefault="003326B9" w:rsidP="00EF68BC">
            <w:r>
              <w:t>None S</w:t>
            </w:r>
            <w:r w:rsidR="00EA705B" w:rsidRPr="00EA705B">
              <w:t>pecified</w:t>
            </w:r>
          </w:p>
        </w:tc>
      </w:tr>
      <w:tr w:rsidR="00EA705B" w:rsidRPr="00EA705B" w:rsidTr="006E4157">
        <w:trPr>
          <w:trHeight w:val="360"/>
        </w:trPr>
        <w:tc>
          <w:tcPr>
            <w:tcW w:w="2718" w:type="dxa"/>
            <w:noWrap/>
            <w:hideMark/>
          </w:tcPr>
          <w:p w:rsidR="00EA705B" w:rsidRPr="00EA705B" w:rsidRDefault="00EA705B" w:rsidP="00EF68BC">
            <w:r w:rsidRPr="00EA705B">
              <w:t>Response Attributes</w:t>
            </w:r>
          </w:p>
        </w:tc>
        <w:tc>
          <w:tcPr>
            <w:tcW w:w="8190" w:type="dxa"/>
            <w:noWrap/>
            <w:hideMark/>
          </w:tcPr>
          <w:p w:rsidR="00EA705B" w:rsidRPr="00EA705B" w:rsidRDefault="003326B9" w:rsidP="00EF68BC">
            <w:r>
              <w:t>None S</w:t>
            </w:r>
            <w:r w:rsidR="00EA705B" w:rsidRPr="00EA705B">
              <w:t>pecified</w:t>
            </w:r>
          </w:p>
        </w:tc>
      </w:tr>
      <w:tr w:rsidR="00EA705B" w:rsidRPr="00EA705B" w:rsidTr="006E4157">
        <w:trPr>
          <w:trHeight w:val="6643"/>
        </w:trPr>
        <w:tc>
          <w:tcPr>
            <w:tcW w:w="2718" w:type="dxa"/>
            <w:noWrap/>
            <w:hideMark/>
          </w:tcPr>
          <w:p w:rsidR="00EA705B" w:rsidRPr="00EA705B" w:rsidRDefault="00EA705B" w:rsidP="00EF68BC">
            <w:r w:rsidRPr="00EA705B">
              <w:t>Sample Item</w:t>
            </w:r>
          </w:p>
        </w:tc>
        <w:tc>
          <w:tcPr>
            <w:tcW w:w="8190" w:type="dxa"/>
            <w:hideMark/>
          </w:tcPr>
          <w:p w:rsidR="007A799A" w:rsidRDefault="00EA705B" w:rsidP="00EF68BC">
            <w:r w:rsidRPr="00EA705B">
              <w:t>Complaints of stomach pains would be examples of which of the following?</w:t>
            </w:r>
          </w:p>
          <w:p w:rsidR="003326B9" w:rsidRDefault="003326B9" w:rsidP="00EF68BC"/>
          <w:p w:rsidR="007A799A" w:rsidRDefault="007A799A" w:rsidP="00EF68BC">
            <w:pPr>
              <w:ind w:left="522"/>
            </w:pPr>
            <w:r>
              <w:t xml:space="preserve">  A)  </w:t>
            </w:r>
            <w:r w:rsidR="00EA705B" w:rsidRPr="00EA705B">
              <w:t>a measurable fact</w:t>
            </w:r>
            <w:r w:rsidR="00EA705B" w:rsidRPr="00EA705B">
              <w:br/>
            </w:r>
            <w:r>
              <w:t xml:space="preserve">  B)  </w:t>
            </w:r>
            <w:r w:rsidRPr="00EA705B">
              <w:t xml:space="preserve">internal signs </w:t>
            </w:r>
          </w:p>
          <w:p w:rsidR="00EA705B" w:rsidRPr="00EA705B" w:rsidRDefault="007A799A" w:rsidP="00EF68BC">
            <w:pPr>
              <w:ind w:left="522"/>
            </w:pPr>
            <w:r>
              <w:t xml:space="preserve">*C)  </w:t>
            </w:r>
            <w:r w:rsidR="00EA705B" w:rsidRPr="00EA705B">
              <w:t>objective data</w:t>
            </w:r>
            <w:r w:rsidR="00EA705B" w:rsidRPr="00EA705B">
              <w:br/>
            </w:r>
            <w:r>
              <w:t xml:space="preserve">  D)  </w:t>
            </w:r>
            <w:r w:rsidR="00EA705B" w:rsidRPr="00EA705B">
              <w:t>subjective data</w:t>
            </w:r>
            <w:r w:rsidR="00EA705B" w:rsidRPr="00EA705B">
              <w:br/>
            </w:r>
          </w:p>
        </w:tc>
      </w:tr>
    </w:tbl>
    <w:p w:rsidR="00603D30" w:rsidRDefault="00603D30" w:rsidP="00EF68BC">
      <w:pPr>
        <w:spacing w:after="0"/>
      </w:pPr>
    </w:p>
    <w:p w:rsidR="00603D30" w:rsidRDefault="00603D30" w:rsidP="00EF68BC">
      <w:pPr>
        <w:spacing w:after="0"/>
      </w:pPr>
    </w:p>
    <w:p w:rsidR="00EF68BC" w:rsidRDefault="00EF68BC" w:rsidP="00EF68BC">
      <w:pPr>
        <w:spacing w:after="0"/>
      </w:pPr>
    </w:p>
    <w:p w:rsidR="00EC48AF" w:rsidRDefault="00EC48AF" w:rsidP="00EF68BC">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603D30" w:rsidRPr="00603D30" w:rsidTr="006E4157">
        <w:trPr>
          <w:trHeight w:val="360"/>
        </w:trPr>
        <w:tc>
          <w:tcPr>
            <w:tcW w:w="2718" w:type="dxa"/>
            <w:noWrap/>
            <w:hideMark/>
          </w:tcPr>
          <w:p w:rsidR="00603D30" w:rsidRPr="00603D30" w:rsidRDefault="00603D30" w:rsidP="00EF68BC">
            <w:r w:rsidRPr="00603D30">
              <w:t>Benchmark Number</w:t>
            </w:r>
          </w:p>
        </w:tc>
        <w:tc>
          <w:tcPr>
            <w:tcW w:w="8190" w:type="dxa"/>
            <w:noWrap/>
            <w:hideMark/>
          </w:tcPr>
          <w:p w:rsidR="00603D30" w:rsidRPr="00603D30" w:rsidRDefault="006C5CE0" w:rsidP="00EF68BC">
            <w:r>
              <w:t>13</w:t>
            </w:r>
            <w:r w:rsidR="00603D30" w:rsidRPr="00603D30">
              <w:t>.15</w:t>
            </w:r>
          </w:p>
        </w:tc>
      </w:tr>
      <w:tr w:rsidR="00603D30" w:rsidRPr="00603D30" w:rsidTr="006E4157">
        <w:trPr>
          <w:trHeight w:val="360"/>
        </w:trPr>
        <w:tc>
          <w:tcPr>
            <w:tcW w:w="2718" w:type="dxa"/>
            <w:noWrap/>
            <w:hideMark/>
          </w:tcPr>
          <w:p w:rsidR="00603D30" w:rsidRPr="00603D30" w:rsidRDefault="00603D30" w:rsidP="00EF68BC">
            <w:r w:rsidRPr="00603D30">
              <w:t>Standard</w:t>
            </w:r>
          </w:p>
        </w:tc>
        <w:tc>
          <w:tcPr>
            <w:tcW w:w="8190" w:type="dxa"/>
            <w:hideMark/>
          </w:tcPr>
          <w:p w:rsidR="00603D30" w:rsidRPr="00603D30" w:rsidRDefault="006C5CE0" w:rsidP="00EF68BC">
            <w:r>
              <w:t>13</w:t>
            </w:r>
            <w:r w:rsidR="00603D30" w:rsidRPr="00603D30">
              <w:t xml:space="preserve">.0    Use oral and written communication skills in creating, expressing and interpreting information and ideas. </w:t>
            </w:r>
          </w:p>
        </w:tc>
      </w:tr>
      <w:tr w:rsidR="00603D30" w:rsidRPr="00603D30" w:rsidTr="006E4157">
        <w:trPr>
          <w:trHeight w:val="360"/>
        </w:trPr>
        <w:tc>
          <w:tcPr>
            <w:tcW w:w="2718" w:type="dxa"/>
            <w:noWrap/>
            <w:hideMark/>
          </w:tcPr>
          <w:p w:rsidR="00603D30" w:rsidRPr="00603D30" w:rsidRDefault="00603D30" w:rsidP="00EF68BC">
            <w:r w:rsidRPr="00603D30">
              <w:t>Benchmark</w:t>
            </w:r>
          </w:p>
        </w:tc>
        <w:tc>
          <w:tcPr>
            <w:tcW w:w="8190" w:type="dxa"/>
            <w:noWrap/>
            <w:hideMark/>
          </w:tcPr>
          <w:p w:rsidR="00603D30" w:rsidRPr="00603D30" w:rsidRDefault="00603D30" w:rsidP="00EF68BC">
            <w:r w:rsidRPr="00603D30">
              <w:t xml:space="preserve">Interpret verbal and nonverbal cues/behaviors that enhance communication. </w:t>
            </w:r>
          </w:p>
        </w:tc>
      </w:tr>
      <w:tr w:rsidR="00603D30" w:rsidRPr="00603D30" w:rsidTr="006E4157">
        <w:trPr>
          <w:trHeight w:val="360"/>
        </w:trPr>
        <w:tc>
          <w:tcPr>
            <w:tcW w:w="2718" w:type="dxa"/>
            <w:noWrap/>
            <w:hideMark/>
          </w:tcPr>
          <w:p w:rsidR="00603D30" w:rsidRPr="00603D30" w:rsidRDefault="00603D30" w:rsidP="00EF68BC">
            <w:r w:rsidRPr="00603D30">
              <w:t>Also Assesses</w:t>
            </w:r>
          </w:p>
        </w:tc>
        <w:tc>
          <w:tcPr>
            <w:tcW w:w="8190" w:type="dxa"/>
            <w:noWrap/>
            <w:hideMark/>
          </w:tcPr>
          <w:p w:rsidR="00603D30" w:rsidRPr="00603D30" w:rsidRDefault="006C5CE0" w:rsidP="00EF68BC">
            <w:r>
              <w:t>15</w:t>
            </w:r>
            <w:r w:rsidR="00603D30" w:rsidRPr="00603D30">
              <w:t xml:space="preserve">.03  </w:t>
            </w:r>
          </w:p>
        </w:tc>
      </w:tr>
      <w:tr w:rsidR="00603D30" w:rsidRPr="00603D30" w:rsidTr="006E4157">
        <w:trPr>
          <w:trHeight w:val="360"/>
        </w:trPr>
        <w:tc>
          <w:tcPr>
            <w:tcW w:w="2718" w:type="dxa"/>
            <w:noWrap/>
            <w:hideMark/>
          </w:tcPr>
          <w:p w:rsidR="00603D30" w:rsidRPr="00603D30" w:rsidRDefault="00603D30" w:rsidP="00EF68BC">
            <w:r w:rsidRPr="00603D30">
              <w:t>(K)nowledge (P)erformance or (B)oth</w:t>
            </w:r>
          </w:p>
        </w:tc>
        <w:tc>
          <w:tcPr>
            <w:tcW w:w="8190" w:type="dxa"/>
            <w:noWrap/>
            <w:hideMark/>
          </w:tcPr>
          <w:p w:rsidR="00603D30" w:rsidRPr="00603D30" w:rsidRDefault="00603D30" w:rsidP="00EF68BC">
            <w:r w:rsidRPr="00603D30">
              <w:t>(K)</w:t>
            </w:r>
            <w:r w:rsidR="003A62B3">
              <w:t>nowledge</w:t>
            </w:r>
          </w:p>
        </w:tc>
      </w:tr>
      <w:tr w:rsidR="00603D30" w:rsidRPr="00603D30" w:rsidTr="006E4157">
        <w:trPr>
          <w:trHeight w:val="360"/>
        </w:trPr>
        <w:tc>
          <w:tcPr>
            <w:tcW w:w="2718" w:type="dxa"/>
            <w:noWrap/>
            <w:hideMark/>
          </w:tcPr>
          <w:p w:rsidR="00603D30" w:rsidRPr="00603D30" w:rsidRDefault="00603D30" w:rsidP="00EF68BC">
            <w:r w:rsidRPr="00603D30">
              <w:t>Item Types</w:t>
            </w:r>
          </w:p>
        </w:tc>
        <w:tc>
          <w:tcPr>
            <w:tcW w:w="8190" w:type="dxa"/>
            <w:noWrap/>
            <w:hideMark/>
          </w:tcPr>
          <w:p w:rsidR="00603D30" w:rsidRPr="00603D30" w:rsidRDefault="00603D30" w:rsidP="00EF68BC">
            <w:r w:rsidRPr="00603D30">
              <w:t>Multiple Choice</w:t>
            </w:r>
            <w:r w:rsidR="00CA52E1">
              <w:t>, Short Response</w:t>
            </w:r>
          </w:p>
        </w:tc>
      </w:tr>
      <w:tr w:rsidR="00603D30" w:rsidRPr="00603D30" w:rsidTr="006E4157">
        <w:trPr>
          <w:trHeight w:val="360"/>
        </w:trPr>
        <w:tc>
          <w:tcPr>
            <w:tcW w:w="2718" w:type="dxa"/>
            <w:noWrap/>
            <w:hideMark/>
          </w:tcPr>
          <w:p w:rsidR="00603D30" w:rsidRPr="00603D30" w:rsidRDefault="00603D30" w:rsidP="00EF68BC">
            <w:r w:rsidRPr="00603D30">
              <w:t>Ideal Cognitive Complexity Level</w:t>
            </w:r>
          </w:p>
        </w:tc>
        <w:tc>
          <w:tcPr>
            <w:tcW w:w="8190" w:type="dxa"/>
            <w:noWrap/>
            <w:hideMark/>
          </w:tcPr>
          <w:p w:rsidR="00603D30" w:rsidRPr="00603D30" w:rsidRDefault="00603D30" w:rsidP="00EF68BC">
            <w:r w:rsidRPr="00603D30">
              <w:t>Moderate, High</w:t>
            </w:r>
          </w:p>
        </w:tc>
      </w:tr>
      <w:tr w:rsidR="00603D30" w:rsidRPr="00603D30" w:rsidTr="006E4157">
        <w:trPr>
          <w:trHeight w:val="360"/>
        </w:trPr>
        <w:tc>
          <w:tcPr>
            <w:tcW w:w="2718" w:type="dxa"/>
            <w:noWrap/>
            <w:hideMark/>
          </w:tcPr>
          <w:p w:rsidR="00603D30" w:rsidRPr="00603D30" w:rsidRDefault="00603D30" w:rsidP="00EF68BC">
            <w:r w:rsidRPr="00603D30">
              <w:t>Benchmark Clarification</w:t>
            </w:r>
          </w:p>
        </w:tc>
        <w:tc>
          <w:tcPr>
            <w:tcW w:w="8190" w:type="dxa"/>
            <w:noWrap/>
            <w:hideMark/>
          </w:tcPr>
          <w:p w:rsidR="00603D30" w:rsidRPr="00603D30" w:rsidRDefault="00603D30" w:rsidP="00EF68BC">
            <w:r w:rsidRPr="00603D30">
              <w:t>Students will be able to interpret verbal and nonverbal communication. </w:t>
            </w:r>
          </w:p>
        </w:tc>
      </w:tr>
      <w:tr w:rsidR="00603D30" w:rsidRPr="00603D30" w:rsidTr="006E4157">
        <w:trPr>
          <w:trHeight w:val="360"/>
        </w:trPr>
        <w:tc>
          <w:tcPr>
            <w:tcW w:w="2718" w:type="dxa"/>
            <w:noWrap/>
            <w:hideMark/>
          </w:tcPr>
          <w:p w:rsidR="00603D30" w:rsidRPr="00603D30" w:rsidRDefault="00603D30" w:rsidP="00EF68BC">
            <w:r w:rsidRPr="00603D30">
              <w:t>Content Limits</w:t>
            </w:r>
          </w:p>
        </w:tc>
        <w:tc>
          <w:tcPr>
            <w:tcW w:w="8190" w:type="dxa"/>
            <w:noWrap/>
            <w:hideMark/>
          </w:tcPr>
          <w:p w:rsidR="00603D30" w:rsidRPr="00603D30" w:rsidRDefault="00603D30" w:rsidP="00EF68BC">
            <w:r w:rsidRPr="00603D30">
              <w:t>May include defense mechanisms.</w:t>
            </w:r>
          </w:p>
        </w:tc>
      </w:tr>
      <w:tr w:rsidR="00603D30" w:rsidRPr="00603D30" w:rsidTr="006E4157">
        <w:trPr>
          <w:trHeight w:val="360"/>
        </w:trPr>
        <w:tc>
          <w:tcPr>
            <w:tcW w:w="2718" w:type="dxa"/>
            <w:noWrap/>
            <w:hideMark/>
          </w:tcPr>
          <w:p w:rsidR="00603D30" w:rsidRPr="00603D30" w:rsidRDefault="00603D30" w:rsidP="00EF68BC">
            <w:r w:rsidRPr="00603D30">
              <w:t>Stimulus Attributes</w:t>
            </w:r>
          </w:p>
        </w:tc>
        <w:tc>
          <w:tcPr>
            <w:tcW w:w="8190" w:type="dxa"/>
            <w:noWrap/>
            <w:hideMark/>
          </w:tcPr>
          <w:p w:rsidR="00603D30" w:rsidRPr="00603D30" w:rsidRDefault="003326B9" w:rsidP="00EF68BC">
            <w:r>
              <w:t>None S</w:t>
            </w:r>
            <w:r w:rsidR="00603D30" w:rsidRPr="00603D30">
              <w:t>pecified</w:t>
            </w:r>
          </w:p>
        </w:tc>
      </w:tr>
      <w:tr w:rsidR="00603D30" w:rsidRPr="00603D30" w:rsidTr="006E4157">
        <w:trPr>
          <w:trHeight w:val="360"/>
        </w:trPr>
        <w:tc>
          <w:tcPr>
            <w:tcW w:w="2718" w:type="dxa"/>
            <w:noWrap/>
            <w:hideMark/>
          </w:tcPr>
          <w:p w:rsidR="00603D30" w:rsidRPr="00603D30" w:rsidRDefault="00603D30" w:rsidP="00EF68BC">
            <w:r w:rsidRPr="00603D30">
              <w:t>Response Attributes</w:t>
            </w:r>
          </w:p>
        </w:tc>
        <w:tc>
          <w:tcPr>
            <w:tcW w:w="8190" w:type="dxa"/>
            <w:noWrap/>
            <w:hideMark/>
          </w:tcPr>
          <w:p w:rsidR="00603D30" w:rsidRPr="00603D30" w:rsidRDefault="00603D30" w:rsidP="00EF68BC">
            <w:r w:rsidRPr="00603D30">
              <w:t>None Specified</w:t>
            </w:r>
          </w:p>
        </w:tc>
      </w:tr>
      <w:tr w:rsidR="00603D30" w:rsidRPr="00603D30" w:rsidTr="006E4157">
        <w:trPr>
          <w:trHeight w:val="6742"/>
        </w:trPr>
        <w:tc>
          <w:tcPr>
            <w:tcW w:w="2718" w:type="dxa"/>
            <w:noWrap/>
            <w:hideMark/>
          </w:tcPr>
          <w:p w:rsidR="00603D30" w:rsidRPr="00603D30" w:rsidRDefault="00603D30" w:rsidP="00EF68BC">
            <w:r w:rsidRPr="00603D30">
              <w:lastRenderedPageBreak/>
              <w:t>Sample Item</w:t>
            </w:r>
          </w:p>
        </w:tc>
        <w:tc>
          <w:tcPr>
            <w:tcW w:w="8190" w:type="dxa"/>
            <w:hideMark/>
          </w:tcPr>
          <w:p w:rsidR="007A799A" w:rsidRDefault="00603D30" w:rsidP="00EF68BC">
            <w:r w:rsidRPr="00603D30">
              <w:t>Your client is undergoing radiation therapy for metastatic carcinoma.  The client is usually talkative during treatments.  Today, the client enters the</w:t>
            </w:r>
            <w:r w:rsidR="003A62B3">
              <w:t xml:space="preserve"> </w:t>
            </w:r>
            <w:r w:rsidRPr="00603D30">
              <w:t>room and does not respond to any of your greetings or questions. </w:t>
            </w:r>
            <w:r w:rsidR="007A799A">
              <w:t xml:space="preserve"> </w:t>
            </w:r>
            <w:r w:rsidRPr="00603D30">
              <w:t>What would your best response be?</w:t>
            </w:r>
          </w:p>
          <w:p w:rsidR="003326B9" w:rsidRDefault="003326B9" w:rsidP="00EF68BC"/>
          <w:p w:rsidR="007A799A" w:rsidRDefault="007A799A" w:rsidP="00EF68BC">
            <w:pPr>
              <w:ind w:left="522"/>
            </w:pPr>
            <w:r>
              <w:t xml:space="preserve">  A)  </w:t>
            </w:r>
            <w:r w:rsidR="003A62B3">
              <w:t xml:space="preserve"> </w:t>
            </w:r>
            <w:r w:rsidR="00603D30" w:rsidRPr="00603D30">
              <w:t>“Don’t worry, everything will be alright.”</w:t>
            </w:r>
            <w:r w:rsidR="00603D30" w:rsidRPr="00603D30">
              <w:br/>
            </w:r>
            <w:r>
              <w:t xml:space="preserve">  B)  </w:t>
            </w:r>
            <w:r w:rsidR="00A14D88">
              <w:t xml:space="preserve"> </w:t>
            </w:r>
            <w:r w:rsidR="00603D30" w:rsidRPr="00603D30">
              <w:t>“Why are you not responding to my questions?”</w:t>
            </w:r>
            <w:r w:rsidR="00603D30" w:rsidRPr="00603D30">
              <w:br/>
            </w:r>
            <w:r>
              <w:t xml:space="preserve">  C)  </w:t>
            </w:r>
            <w:r w:rsidR="00A14D88">
              <w:t xml:space="preserve"> </w:t>
            </w:r>
            <w:r w:rsidR="003A62B3">
              <w:t>D</w:t>
            </w:r>
            <w:r w:rsidR="00603D30" w:rsidRPr="00603D30">
              <w:t>o not say anything and go on with your work</w:t>
            </w:r>
          </w:p>
          <w:p w:rsidR="00603D30" w:rsidRPr="00603D30" w:rsidRDefault="007A799A" w:rsidP="00EF68BC">
            <w:pPr>
              <w:ind w:left="972" w:hanging="450"/>
            </w:pPr>
            <w:r>
              <w:t xml:space="preserve">*D)  </w:t>
            </w:r>
            <w:r w:rsidRPr="00603D30">
              <w:t>“You do not seem yourself today.  Is there anything you would like to talk about”?</w:t>
            </w:r>
            <w:r w:rsidR="00603D30" w:rsidRPr="00603D30">
              <w:br/>
            </w:r>
            <w:r w:rsidR="00603D30" w:rsidRPr="00603D30">
              <w:br/>
            </w:r>
          </w:p>
        </w:tc>
      </w:tr>
    </w:tbl>
    <w:p w:rsidR="00603D30" w:rsidRDefault="00603D30" w:rsidP="00EF68BC">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E42E84" w:rsidRPr="00E42E84" w:rsidTr="003326B9">
        <w:trPr>
          <w:trHeight w:val="360"/>
        </w:trPr>
        <w:tc>
          <w:tcPr>
            <w:tcW w:w="2690" w:type="dxa"/>
            <w:noWrap/>
            <w:hideMark/>
          </w:tcPr>
          <w:p w:rsidR="00E42E84" w:rsidRPr="00E42E84" w:rsidRDefault="000303BA" w:rsidP="00EF68BC">
            <w:r>
              <w:br w:type="page"/>
            </w:r>
            <w:r w:rsidR="00E42E84" w:rsidRPr="00E42E84">
              <w:t>Benchmark Number</w:t>
            </w:r>
          </w:p>
        </w:tc>
        <w:tc>
          <w:tcPr>
            <w:tcW w:w="8100" w:type="dxa"/>
            <w:noWrap/>
            <w:hideMark/>
          </w:tcPr>
          <w:p w:rsidR="00E42E84" w:rsidRPr="00E42E84" w:rsidRDefault="006C5CE0" w:rsidP="00EF68BC">
            <w:r>
              <w:t>14</w:t>
            </w:r>
            <w:r w:rsidR="00E42E84" w:rsidRPr="00E42E84">
              <w:t>.02</w:t>
            </w:r>
          </w:p>
        </w:tc>
      </w:tr>
      <w:tr w:rsidR="00E42E84" w:rsidRPr="00E42E84" w:rsidTr="003326B9">
        <w:trPr>
          <w:trHeight w:val="360"/>
        </w:trPr>
        <w:tc>
          <w:tcPr>
            <w:tcW w:w="2690" w:type="dxa"/>
            <w:noWrap/>
            <w:hideMark/>
          </w:tcPr>
          <w:p w:rsidR="00E42E84" w:rsidRPr="00E42E84" w:rsidRDefault="00E42E84" w:rsidP="00EF68BC">
            <w:r w:rsidRPr="00E42E84">
              <w:t>Standard</w:t>
            </w:r>
          </w:p>
        </w:tc>
        <w:tc>
          <w:tcPr>
            <w:tcW w:w="8100" w:type="dxa"/>
            <w:noWrap/>
            <w:hideMark/>
          </w:tcPr>
          <w:p w:rsidR="00E42E84" w:rsidRPr="00E42E84" w:rsidRDefault="006C5CE0" w:rsidP="00EF68BC">
            <w:r>
              <w:t>14</w:t>
            </w:r>
            <w:r w:rsidR="00E42E84" w:rsidRPr="00E42E84">
              <w:t xml:space="preserve">.0    Describe the importance of professional ethics and legal responsibilities. </w:t>
            </w:r>
          </w:p>
        </w:tc>
      </w:tr>
      <w:tr w:rsidR="00E42E84" w:rsidRPr="00E42E84" w:rsidTr="003326B9">
        <w:trPr>
          <w:trHeight w:val="360"/>
        </w:trPr>
        <w:tc>
          <w:tcPr>
            <w:tcW w:w="2690" w:type="dxa"/>
            <w:noWrap/>
            <w:hideMark/>
          </w:tcPr>
          <w:p w:rsidR="00E42E84" w:rsidRPr="00E42E84" w:rsidRDefault="00E42E84" w:rsidP="00EF68BC">
            <w:r w:rsidRPr="00E42E84">
              <w:t>Benchmark</w:t>
            </w:r>
          </w:p>
        </w:tc>
        <w:tc>
          <w:tcPr>
            <w:tcW w:w="8100" w:type="dxa"/>
            <w:noWrap/>
            <w:hideMark/>
          </w:tcPr>
          <w:p w:rsidR="00E42E84" w:rsidRPr="00E42E84" w:rsidRDefault="00E42E84" w:rsidP="00EF68BC">
            <w:r w:rsidRPr="00E42E84">
              <w:t>Explain practices that could result in malpractice, liability, negligence, abandonment, false imprisonment and fraud.</w:t>
            </w:r>
          </w:p>
        </w:tc>
      </w:tr>
      <w:tr w:rsidR="00E42E84" w:rsidRPr="00E42E84" w:rsidTr="003326B9">
        <w:trPr>
          <w:trHeight w:val="360"/>
        </w:trPr>
        <w:tc>
          <w:tcPr>
            <w:tcW w:w="2690" w:type="dxa"/>
            <w:noWrap/>
            <w:hideMark/>
          </w:tcPr>
          <w:p w:rsidR="00E42E84" w:rsidRPr="00E42E84" w:rsidRDefault="00E42E84" w:rsidP="00EF68BC">
            <w:r w:rsidRPr="00E42E84">
              <w:t>Also Assesses</w:t>
            </w:r>
          </w:p>
        </w:tc>
        <w:tc>
          <w:tcPr>
            <w:tcW w:w="8100" w:type="dxa"/>
            <w:noWrap/>
            <w:hideMark/>
          </w:tcPr>
          <w:p w:rsidR="00E42E84" w:rsidRPr="00E42E84" w:rsidRDefault="006C5CE0" w:rsidP="00EF68BC">
            <w:r>
              <w:t>14</w:t>
            </w:r>
            <w:r w:rsidR="00E42E84" w:rsidRPr="00E42E84">
              <w:t>.01</w:t>
            </w:r>
          </w:p>
        </w:tc>
      </w:tr>
      <w:tr w:rsidR="00E42E84" w:rsidRPr="00E42E84" w:rsidTr="003326B9">
        <w:trPr>
          <w:trHeight w:val="360"/>
        </w:trPr>
        <w:tc>
          <w:tcPr>
            <w:tcW w:w="2690" w:type="dxa"/>
            <w:noWrap/>
            <w:hideMark/>
          </w:tcPr>
          <w:p w:rsidR="00E42E84" w:rsidRPr="00E42E84" w:rsidRDefault="00E42E84" w:rsidP="00EF68BC">
            <w:r w:rsidRPr="00E42E84">
              <w:t>(K)nowledge (P)erformance or (B)oth</w:t>
            </w:r>
          </w:p>
        </w:tc>
        <w:tc>
          <w:tcPr>
            <w:tcW w:w="8100" w:type="dxa"/>
            <w:noWrap/>
            <w:hideMark/>
          </w:tcPr>
          <w:p w:rsidR="00E42E84" w:rsidRPr="00E42E84" w:rsidRDefault="00E42E84" w:rsidP="00EF68BC">
            <w:r w:rsidRPr="00E42E84">
              <w:t>(K)</w:t>
            </w:r>
            <w:r w:rsidR="00511D96">
              <w:t>nowledge</w:t>
            </w:r>
          </w:p>
        </w:tc>
      </w:tr>
      <w:tr w:rsidR="00E42E84" w:rsidRPr="00E42E84" w:rsidTr="003326B9">
        <w:trPr>
          <w:trHeight w:val="360"/>
        </w:trPr>
        <w:tc>
          <w:tcPr>
            <w:tcW w:w="2690" w:type="dxa"/>
            <w:noWrap/>
            <w:hideMark/>
          </w:tcPr>
          <w:p w:rsidR="00E42E84" w:rsidRPr="00E42E84" w:rsidRDefault="00E42E84" w:rsidP="00EF68BC">
            <w:r w:rsidRPr="00E42E84">
              <w:t>Item Types</w:t>
            </w:r>
          </w:p>
        </w:tc>
        <w:tc>
          <w:tcPr>
            <w:tcW w:w="8100" w:type="dxa"/>
            <w:noWrap/>
            <w:hideMark/>
          </w:tcPr>
          <w:p w:rsidR="00E42E84" w:rsidRPr="00E42E84" w:rsidRDefault="00E42E84" w:rsidP="00EF68BC">
            <w:r w:rsidRPr="00E42E84">
              <w:t>Multiple Choice</w:t>
            </w:r>
            <w:r w:rsidR="00CA52E1">
              <w:t>, Short Response</w:t>
            </w:r>
          </w:p>
        </w:tc>
      </w:tr>
      <w:tr w:rsidR="00E42E84" w:rsidRPr="00E42E84" w:rsidTr="003326B9">
        <w:trPr>
          <w:trHeight w:val="360"/>
        </w:trPr>
        <w:tc>
          <w:tcPr>
            <w:tcW w:w="2690" w:type="dxa"/>
            <w:noWrap/>
            <w:hideMark/>
          </w:tcPr>
          <w:p w:rsidR="00E42E84" w:rsidRPr="00E42E84" w:rsidRDefault="00E42E84" w:rsidP="00EF68BC">
            <w:r w:rsidRPr="00E42E84">
              <w:t>Ideal Cognitive Complexity Level</w:t>
            </w:r>
          </w:p>
        </w:tc>
        <w:tc>
          <w:tcPr>
            <w:tcW w:w="8100" w:type="dxa"/>
            <w:noWrap/>
            <w:hideMark/>
          </w:tcPr>
          <w:p w:rsidR="00E42E84" w:rsidRPr="00E42E84" w:rsidRDefault="00E42E84" w:rsidP="00EF68BC">
            <w:r w:rsidRPr="00E42E84">
              <w:t>Moderate, High</w:t>
            </w:r>
          </w:p>
        </w:tc>
      </w:tr>
      <w:tr w:rsidR="00E42E84" w:rsidRPr="00E42E84" w:rsidTr="003326B9">
        <w:trPr>
          <w:trHeight w:val="360"/>
        </w:trPr>
        <w:tc>
          <w:tcPr>
            <w:tcW w:w="2690" w:type="dxa"/>
            <w:noWrap/>
            <w:hideMark/>
          </w:tcPr>
          <w:p w:rsidR="00E42E84" w:rsidRPr="00E42E84" w:rsidRDefault="00E42E84" w:rsidP="00EF68BC">
            <w:r w:rsidRPr="00E42E84">
              <w:t>Benchmark Clarification</w:t>
            </w:r>
          </w:p>
        </w:tc>
        <w:tc>
          <w:tcPr>
            <w:tcW w:w="8100" w:type="dxa"/>
            <w:noWrap/>
            <w:hideMark/>
          </w:tcPr>
          <w:p w:rsidR="00E42E84" w:rsidRPr="00E42E84" w:rsidRDefault="00E42E84" w:rsidP="00EF68BC">
            <w:r w:rsidRPr="00E42E84">
              <w:t>Students will be able to identify behaviors of a healthcare worker that could result in legal actions.</w:t>
            </w:r>
          </w:p>
        </w:tc>
      </w:tr>
      <w:tr w:rsidR="00E42E84" w:rsidRPr="00E42E84" w:rsidTr="003326B9">
        <w:trPr>
          <w:trHeight w:val="360"/>
        </w:trPr>
        <w:tc>
          <w:tcPr>
            <w:tcW w:w="2690" w:type="dxa"/>
            <w:noWrap/>
            <w:hideMark/>
          </w:tcPr>
          <w:p w:rsidR="00E42E84" w:rsidRPr="00E42E84" w:rsidRDefault="00E42E84" w:rsidP="00EF68BC">
            <w:r w:rsidRPr="00E42E84">
              <w:t>Content Limits</w:t>
            </w:r>
          </w:p>
        </w:tc>
        <w:tc>
          <w:tcPr>
            <w:tcW w:w="8100" w:type="dxa"/>
            <w:noWrap/>
            <w:hideMark/>
          </w:tcPr>
          <w:p w:rsidR="00E42E84" w:rsidRPr="00E42E84" w:rsidRDefault="00E42E84" w:rsidP="00EF68BC">
            <w:r w:rsidRPr="00E42E84">
              <w:t>Items may include malpractice, liability, negligence, abandonment, false imprisonment, assault, battery and fraud.</w:t>
            </w:r>
          </w:p>
        </w:tc>
      </w:tr>
      <w:tr w:rsidR="00E42E84" w:rsidRPr="00E42E84" w:rsidTr="003326B9">
        <w:trPr>
          <w:trHeight w:val="360"/>
        </w:trPr>
        <w:tc>
          <w:tcPr>
            <w:tcW w:w="2690" w:type="dxa"/>
            <w:noWrap/>
            <w:hideMark/>
          </w:tcPr>
          <w:p w:rsidR="00E42E84" w:rsidRPr="00E42E84" w:rsidRDefault="00E42E84" w:rsidP="00EF68BC">
            <w:r w:rsidRPr="00E42E84">
              <w:t>Stimulus Attributes</w:t>
            </w:r>
          </w:p>
        </w:tc>
        <w:tc>
          <w:tcPr>
            <w:tcW w:w="8100" w:type="dxa"/>
            <w:noWrap/>
            <w:hideMark/>
          </w:tcPr>
          <w:p w:rsidR="00E42E84" w:rsidRPr="00E42E84" w:rsidRDefault="00E42E84" w:rsidP="00EF68BC">
            <w:r w:rsidRPr="00E42E84">
              <w:t>None Specified</w:t>
            </w:r>
          </w:p>
        </w:tc>
      </w:tr>
      <w:tr w:rsidR="00E42E84" w:rsidRPr="00E42E84" w:rsidTr="003326B9">
        <w:trPr>
          <w:trHeight w:val="360"/>
        </w:trPr>
        <w:tc>
          <w:tcPr>
            <w:tcW w:w="2690" w:type="dxa"/>
            <w:noWrap/>
            <w:hideMark/>
          </w:tcPr>
          <w:p w:rsidR="00E42E84" w:rsidRPr="00E42E84" w:rsidRDefault="00E42E84" w:rsidP="00EF68BC">
            <w:r w:rsidRPr="00E42E84">
              <w:t>Response Attributes</w:t>
            </w:r>
          </w:p>
        </w:tc>
        <w:tc>
          <w:tcPr>
            <w:tcW w:w="8100" w:type="dxa"/>
            <w:noWrap/>
            <w:hideMark/>
          </w:tcPr>
          <w:p w:rsidR="00E42E84" w:rsidRPr="00E42E84" w:rsidRDefault="00E42E84" w:rsidP="00EF68BC">
            <w:r w:rsidRPr="00E42E84">
              <w:t>None Specified</w:t>
            </w:r>
          </w:p>
        </w:tc>
      </w:tr>
      <w:tr w:rsidR="00E42E84" w:rsidRPr="00E42E84" w:rsidTr="003326B9">
        <w:trPr>
          <w:trHeight w:val="6067"/>
        </w:trPr>
        <w:tc>
          <w:tcPr>
            <w:tcW w:w="2690" w:type="dxa"/>
            <w:noWrap/>
            <w:hideMark/>
          </w:tcPr>
          <w:p w:rsidR="00E42E84" w:rsidRPr="00E42E84" w:rsidRDefault="00E42E84" w:rsidP="00EF68BC">
            <w:r w:rsidRPr="00E42E84">
              <w:t>Sample Item</w:t>
            </w:r>
          </w:p>
        </w:tc>
        <w:tc>
          <w:tcPr>
            <w:tcW w:w="8100" w:type="dxa"/>
            <w:hideMark/>
          </w:tcPr>
          <w:p w:rsidR="00511D96" w:rsidRDefault="00E42E84" w:rsidP="00EF68BC">
            <w:r w:rsidRPr="00E42E84">
              <w:t xml:space="preserve">Little Bobby, age 4, is admitted to the hospital with asthma. You forgot to put the side rails up and the child fell and broke his femur. </w:t>
            </w:r>
            <w:r w:rsidR="00B34D51">
              <w:t xml:space="preserve"> </w:t>
            </w:r>
            <w:r w:rsidR="00511D96">
              <w:t xml:space="preserve">What could you be </w:t>
            </w:r>
            <w:r w:rsidRPr="00E42E84">
              <w:t>charged with</w:t>
            </w:r>
            <w:r w:rsidR="00511D96">
              <w:t xml:space="preserve">? </w:t>
            </w:r>
          </w:p>
          <w:p w:rsidR="003326B9" w:rsidRDefault="003326B9" w:rsidP="00EF68BC"/>
          <w:p w:rsidR="00E42E84" w:rsidRDefault="00B34D51" w:rsidP="00EF68BC">
            <w:pPr>
              <w:ind w:left="522"/>
            </w:pPr>
            <w:r>
              <w:t xml:space="preserve">  A)  assault</w:t>
            </w:r>
            <w:r>
              <w:br/>
              <w:t xml:space="preserve">  B)  </w:t>
            </w:r>
            <w:r w:rsidR="00E42E84" w:rsidRPr="00E42E84">
              <w:t>battery</w:t>
            </w:r>
            <w:r w:rsidR="00E42E84" w:rsidRPr="00E42E84">
              <w:br/>
            </w:r>
            <w:r>
              <w:t xml:space="preserve">  C)  </w:t>
            </w:r>
            <w:r w:rsidR="00E42E84" w:rsidRPr="00E42E84">
              <w:t xml:space="preserve">malpractice </w:t>
            </w:r>
            <w:r w:rsidR="00E42E84" w:rsidRPr="00E42E84">
              <w:br/>
            </w:r>
            <w:r>
              <w:t xml:space="preserve">*D)  </w:t>
            </w:r>
            <w:r w:rsidR="00E42E84" w:rsidRPr="00E42E84">
              <w:t>negligence </w:t>
            </w:r>
            <w:r w:rsidR="00E42E84" w:rsidRPr="00E42E84">
              <w:br/>
            </w:r>
            <w:r w:rsidR="00E42E84" w:rsidRPr="00E42E84">
              <w:br/>
            </w:r>
          </w:p>
          <w:p w:rsidR="00F94BC2" w:rsidRPr="00E42E84" w:rsidRDefault="00F94BC2" w:rsidP="00EF68BC"/>
        </w:tc>
      </w:tr>
    </w:tbl>
    <w:p w:rsidR="00E42E84" w:rsidRDefault="00E42E84" w:rsidP="00EF68BC">
      <w:pPr>
        <w:spacing w:after="0"/>
      </w:pPr>
    </w:p>
    <w:p w:rsidR="00B34D51" w:rsidRDefault="00B34D51" w:rsidP="00EF68BC">
      <w:pPr>
        <w:spacing w:after="0"/>
      </w:pPr>
      <w:r>
        <w:lastRenderedPageBreak/>
        <w:br w:type="page"/>
      </w:r>
    </w:p>
    <w:p w:rsidR="00F94BC2" w:rsidRDefault="00F94BC2" w:rsidP="00EF68BC">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E42E84" w:rsidRPr="00E42E84" w:rsidTr="006E4157">
        <w:trPr>
          <w:trHeight w:val="360"/>
        </w:trPr>
        <w:tc>
          <w:tcPr>
            <w:tcW w:w="2718" w:type="dxa"/>
            <w:noWrap/>
            <w:hideMark/>
          </w:tcPr>
          <w:p w:rsidR="00E42E84" w:rsidRPr="00E42E84" w:rsidRDefault="00E42E84" w:rsidP="00EF68BC">
            <w:r w:rsidRPr="00E42E84">
              <w:t>Benchmark Number</w:t>
            </w:r>
          </w:p>
        </w:tc>
        <w:tc>
          <w:tcPr>
            <w:tcW w:w="8190" w:type="dxa"/>
            <w:noWrap/>
            <w:hideMark/>
          </w:tcPr>
          <w:p w:rsidR="00E42E84" w:rsidRPr="00E42E84" w:rsidRDefault="006C5CE0" w:rsidP="00EF68BC">
            <w:r>
              <w:t>14</w:t>
            </w:r>
            <w:r w:rsidR="00E42E84" w:rsidRPr="00E42E84">
              <w:t>.05</w:t>
            </w:r>
          </w:p>
        </w:tc>
      </w:tr>
      <w:tr w:rsidR="00E42E84" w:rsidRPr="00E42E84" w:rsidTr="006E4157">
        <w:trPr>
          <w:trHeight w:val="360"/>
        </w:trPr>
        <w:tc>
          <w:tcPr>
            <w:tcW w:w="2718" w:type="dxa"/>
            <w:noWrap/>
            <w:hideMark/>
          </w:tcPr>
          <w:p w:rsidR="00E42E84" w:rsidRPr="00E42E84" w:rsidRDefault="00E42E84" w:rsidP="00EF68BC">
            <w:r w:rsidRPr="00E42E84">
              <w:t>Standard</w:t>
            </w:r>
          </w:p>
        </w:tc>
        <w:tc>
          <w:tcPr>
            <w:tcW w:w="8190" w:type="dxa"/>
            <w:noWrap/>
            <w:hideMark/>
          </w:tcPr>
          <w:p w:rsidR="00E42E84" w:rsidRPr="00E42E84" w:rsidRDefault="006C5CE0" w:rsidP="00EF68BC">
            <w:r>
              <w:t>14</w:t>
            </w:r>
            <w:r w:rsidR="00E42E84" w:rsidRPr="00E42E84">
              <w:t xml:space="preserve">.0    Describe the importance of professional ethics and legal responsibilities. </w:t>
            </w:r>
          </w:p>
        </w:tc>
      </w:tr>
      <w:tr w:rsidR="00E42E84" w:rsidRPr="00E42E84" w:rsidTr="006E4157">
        <w:trPr>
          <w:trHeight w:val="360"/>
        </w:trPr>
        <w:tc>
          <w:tcPr>
            <w:tcW w:w="2718" w:type="dxa"/>
            <w:noWrap/>
            <w:hideMark/>
          </w:tcPr>
          <w:p w:rsidR="00E42E84" w:rsidRPr="00E42E84" w:rsidRDefault="00E42E84" w:rsidP="00EF68BC">
            <w:r w:rsidRPr="00E42E84">
              <w:t>Benchmark</w:t>
            </w:r>
          </w:p>
        </w:tc>
        <w:tc>
          <w:tcPr>
            <w:tcW w:w="8190" w:type="dxa"/>
            <w:noWrap/>
            <w:hideMark/>
          </w:tcPr>
          <w:p w:rsidR="00E42E84" w:rsidRPr="00E42E84" w:rsidRDefault="00E42E84" w:rsidP="00EF68BC">
            <w:r w:rsidRPr="00E42E84">
              <w:t xml:space="preserve">Explain the patients' "Bill of Rights." </w:t>
            </w:r>
          </w:p>
        </w:tc>
      </w:tr>
      <w:tr w:rsidR="00B34D51" w:rsidRPr="00E42E84" w:rsidTr="006E4157">
        <w:trPr>
          <w:trHeight w:val="360"/>
        </w:trPr>
        <w:tc>
          <w:tcPr>
            <w:tcW w:w="2718" w:type="dxa"/>
            <w:noWrap/>
            <w:hideMark/>
          </w:tcPr>
          <w:p w:rsidR="00B34D51" w:rsidRPr="00E42E84" w:rsidRDefault="00B34D51" w:rsidP="00EF68BC">
            <w:r w:rsidRPr="00E42E84">
              <w:t>Also Assesses</w:t>
            </w:r>
            <w:r>
              <w:t xml:space="preserve">                                       </w:t>
            </w:r>
          </w:p>
        </w:tc>
        <w:tc>
          <w:tcPr>
            <w:tcW w:w="8190" w:type="dxa"/>
          </w:tcPr>
          <w:p w:rsidR="00B34D51" w:rsidRPr="00E42E84" w:rsidRDefault="00B34D51" w:rsidP="00EF68BC">
            <w:r>
              <w:t>Not Applicable</w:t>
            </w:r>
          </w:p>
        </w:tc>
      </w:tr>
      <w:tr w:rsidR="00E42E84" w:rsidRPr="00E42E84" w:rsidTr="006E4157">
        <w:trPr>
          <w:trHeight w:val="360"/>
        </w:trPr>
        <w:tc>
          <w:tcPr>
            <w:tcW w:w="2718" w:type="dxa"/>
            <w:noWrap/>
            <w:hideMark/>
          </w:tcPr>
          <w:p w:rsidR="00E42E84" w:rsidRPr="00E42E84" w:rsidRDefault="00E42E84" w:rsidP="00EF68BC">
            <w:r w:rsidRPr="00E42E84">
              <w:t>(K)nowledge (P)erformance or (B)oth</w:t>
            </w:r>
          </w:p>
        </w:tc>
        <w:tc>
          <w:tcPr>
            <w:tcW w:w="8190" w:type="dxa"/>
            <w:noWrap/>
            <w:hideMark/>
          </w:tcPr>
          <w:p w:rsidR="00E42E84" w:rsidRPr="00E42E84" w:rsidRDefault="00E42E84" w:rsidP="00EF68BC">
            <w:r w:rsidRPr="00E42E84">
              <w:t>(K)</w:t>
            </w:r>
            <w:r w:rsidR="002C5754">
              <w:t>nowledge</w:t>
            </w:r>
          </w:p>
        </w:tc>
      </w:tr>
      <w:tr w:rsidR="00E42E84" w:rsidRPr="00E42E84" w:rsidTr="006E4157">
        <w:trPr>
          <w:trHeight w:val="360"/>
        </w:trPr>
        <w:tc>
          <w:tcPr>
            <w:tcW w:w="2718" w:type="dxa"/>
            <w:noWrap/>
            <w:hideMark/>
          </w:tcPr>
          <w:p w:rsidR="00E42E84" w:rsidRPr="00E42E84" w:rsidRDefault="00E42E84" w:rsidP="00EF68BC">
            <w:r w:rsidRPr="00E42E84">
              <w:t>Item Types</w:t>
            </w:r>
          </w:p>
        </w:tc>
        <w:tc>
          <w:tcPr>
            <w:tcW w:w="8190" w:type="dxa"/>
            <w:noWrap/>
            <w:hideMark/>
          </w:tcPr>
          <w:p w:rsidR="00E42E84" w:rsidRPr="00E42E84" w:rsidRDefault="00E42E84" w:rsidP="00EF68BC">
            <w:r w:rsidRPr="00E42E84">
              <w:t>Multiple Choice</w:t>
            </w:r>
            <w:r w:rsidR="00CA52E1">
              <w:t>, Short Response</w:t>
            </w:r>
          </w:p>
        </w:tc>
      </w:tr>
      <w:tr w:rsidR="00E42E84" w:rsidRPr="00E42E84" w:rsidTr="006E4157">
        <w:trPr>
          <w:trHeight w:val="360"/>
        </w:trPr>
        <w:tc>
          <w:tcPr>
            <w:tcW w:w="2718" w:type="dxa"/>
            <w:noWrap/>
            <w:hideMark/>
          </w:tcPr>
          <w:p w:rsidR="00E42E84" w:rsidRPr="00E42E84" w:rsidRDefault="00E42E84" w:rsidP="00EF68BC">
            <w:r w:rsidRPr="00E42E84">
              <w:t>Ideal Cognitive Complexity Level</w:t>
            </w:r>
          </w:p>
        </w:tc>
        <w:tc>
          <w:tcPr>
            <w:tcW w:w="8190" w:type="dxa"/>
            <w:noWrap/>
            <w:hideMark/>
          </w:tcPr>
          <w:p w:rsidR="00E42E84" w:rsidRPr="00E42E84" w:rsidRDefault="00E42E84" w:rsidP="00EF68BC">
            <w:r w:rsidRPr="00E42E84">
              <w:t>Low, Moderate</w:t>
            </w:r>
            <w:r w:rsidR="0001717A">
              <w:t>, High</w:t>
            </w:r>
          </w:p>
        </w:tc>
      </w:tr>
      <w:tr w:rsidR="00E42E84" w:rsidRPr="00E42E84" w:rsidTr="006E4157">
        <w:trPr>
          <w:trHeight w:val="360"/>
        </w:trPr>
        <w:tc>
          <w:tcPr>
            <w:tcW w:w="2718" w:type="dxa"/>
            <w:noWrap/>
            <w:hideMark/>
          </w:tcPr>
          <w:p w:rsidR="00E42E84" w:rsidRPr="00E42E84" w:rsidRDefault="00E42E84" w:rsidP="00EF68BC">
            <w:r w:rsidRPr="00E42E84">
              <w:t>Benchmark Clarification</w:t>
            </w:r>
          </w:p>
        </w:tc>
        <w:tc>
          <w:tcPr>
            <w:tcW w:w="8190" w:type="dxa"/>
            <w:noWrap/>
            <w:hideMark/>
          </w:tcPr>
          <w:p w:rsidR="00E42E84" w:rsidRPr="00E42E84" w:rsidRDefault="00E42E84" w:rsidP="00EF68BC">
            <w:r w:rsidRPr="00E42E84">
              <w:t>Students will be able to explain the purpose of the patient's "Bill of Rights."</w:t>
            </w:r>
          </w:p>
        </w:tc>
      </w:tr>
      <w:tr w:rsidR="00E42E84" w:rsidRPr="00E42E84" w:rsidTr="006E4157">
        <w:trPr>
          <w:trHeight w:val="360"/>
        </w:trPr>
        <w:tc>
          <w:tcPr>
            <w:tcW w:w="2718" w:type="dxa"/>
            <w:noWrap/>
            <w:hideMark/>
          </w:tcPr>
          <w:p w:rsidR="00E42E84" w:rsidRPr="00E42E84" w:rsidRDefault="00E42E84" w:rsidP="00EF68BC">
            <w:r w:rsidRPr="00E42E84">
              <w:t>Content Limits</w:t>
            </w:r>
          </w:p>
        </w:tc>
        <w:tc>
          <w:tcPr>
            <w:tcW w:w="8190" w:type="dxa"/>
            <w:noWrap/>
            <w:hideMark/>
          </w:tcPr>
          <w:p w:rsidR="00E42E84" w:rsidRPr="00E42E84" w:rsidRDefault="00E42E84" w:rsidP="003326B9">
            <w:r w:rsidRPr="00E42E84">
              <w:t xml:space="preserve">None </w:t>
            </w:r>
            <w:r w:rsidR="003326B9">
              <w:t>S</w:t>
            </w:r>
            <w:r w:rsidRPr="00E42E84">
              <w:t>pecified</w:t>
            </w:r>
          </w:p>
        </w:tc>
      </w:tr>
      <w:tr w:rsidR="00E42E84" w:rsidRPr="00E42E84" w:rsidTr="006E4157">
        <w:trPr>
          <w:trHeight w:val="360"/>
        </w:trPr>
        <w:tc>
          <w:tcPr>
            <w:tcW w:w="2718" w:type="dxa"/>
            <w:noWrap/>
            <w:hideMark/>
          </w:tcPr>
          <w:p w:rsidR="00E42E84" w:rsidRPr="00E42E84" w:rsidRDefault="00E42E84" w:rsidP="00EF68BC">
            <w:r w:rsidRPr="00E42E84">
              <w:t>Stimulus Attributes</w:t>
            </w:r>
          </w:p>
        </w:tc>
        <w:tc>
          <w:tcPr>
            <w:tcW w:w="8190" w:type="dxa"/>
            <w:noWrap/>
            <w:hideMark/>
          </w:tcPr>
          <w:p w:rsidR="00E42E84" w:rsidRPr="00E42E84" w:rsidRDefault="003326B9" w:rsidP="00EF68BC">
            <w:r>
              <w:t>None S</w:t>
            </w:r>
            <w:r w:rsidR="00E42E84" w:rsidRPr="00E42E84">
              <w:t>pecified</w:t>
            </w:r>
          </w:p>
        </w:tc>
      </w:tr>
      <w:tr w:rsidR="00E42E84" w:rsidRPr="00E42E84" w:rsidTr="006E4157">
        <w:trPr>
          <w:trHeight w:val="360"/>
        </w:trPr>
        <w:tc>
          <w:tcPr>
            <w:tcW w:w="2718" w:type="dxa"/>
            <w:noWrap/>
            <w:hideMark/>
          </w:tcPr>
          <w:p w:rsidR="00E42E84" w:rsidRPr="00E42E84" w:rsidRDefault="00E42E84" w:rsidP="00EF68BC">
            <w:r w:rsidRPr="00E42E84">
              <w:t>Response Attributes</w:t>
            </w:r>
          </w:p>
        </w:tc>
        <w:tc>
          <w:tcPr>
            <w:tcW w:w="8190" w:type="dxa"/>
            <w:noWrap/>
            <w:hideMark/>
          </w:tcPr>
          <w:p w:rsidR="00E42E84" w:rsidRPr="00E42E84" w:rsidRDefault="00E42E84" w:rsidP="00EF68BC">
            <w:r w:rsidRPr="00E42E84">
              <w:t>None Specified</w:t>
            </w:r>
          </w:p>
        </w:tc>
      </w:tr>
      <w:tr w:rsidR="00E42E84" w:rsidRPr="00E42E84" w:rsidTr="006E4157">
        <w:trPr>
          <w:trHeight w:val="6607"/>
        </w:trPr>
        <w:tc>
          <w:tcPr>
            <w:tcW w:w="2718" w:type="dxa"/>
            <w:noWrap/>
            <w:hideMark/>
          </w:tcPr>
          <w:p w:rsidR="00E42E84" w:rsidRPr="00E42E84" w:rsidRDefault="00E42E84" w:rsidP="00EF68BC">
            <w:r w:rsidRPr="00E42E84">
              <w:t>Sample Item</w:t>
            </w:r>
          </w:p>
        </w:tc>
        <w:tc>
          <w:tcPr>
            <w:tcW w:w="8190" w:type="dxa"/>
            <w:hideMark/>
          </w:tcPr>
          <w:p w:rsidR="00B34D51" w:rsidRDefault="002C5754" w:rsidP="00EF68BC">
            <w:r>
              <w:t>What is o</w:t>
            </w:r>
            <w:r w:rsidR="00E42E84" w:rsidRPr="00E42E84">
              <w:t>ne of the principal purposes of the</w:t>
            </w:r>
            <w:r>
              <w:t xml:space="preserve"> </w:t>
            </w:r>
            <w:r w:rsidR="00E42E84" w:rsidRPr="00E42E84">
              <w:t xml:space="preserve">Patient’s Bill of </w:t>
            </w:r>
            <w:r>
              <w:t>R</w:t>
            </w:r>
            <w:r w:rsidR="00E42E84" w:rsidRPr="00E42E84">
              <w:t>ights</w:t>
            </w:r>
            <w:r>
              <w:t>?</w:t>
            </w:r>
          </w:p>
          <w:p w:rsidR="003326B9" w:rsidRDefault="003326B9" w:rsidP="00EF68BC"/>
          <w:p w:rsidR="00B34D51" w:rsidRDefault="00B34D51" w:rsidP="00EF68BC">
            <w:pPr>
              <w:ind w:left="522"/>
            </w:pPr>
            <w:r>
              <w:t xml:space="preserve">  A)  </w:t>
            </w:r>
            <w:r w:rsidR="00E42E84" w:rsidRPr="00E42E84">
              <w:t>list guidelines for the behavior of hospital workers</w:t>
            </w:r>
            <w:r w:rsidR="00E42E84" w:rsidRPr="00E42E84">
              <w:br/>
            </w:r>
            <w:r w:rsidR="00027262">
              <w:t xml:space="preserve">  B)  </w:t>
            </w:r>
            <w:r w:rsidR="00E42E84" w:rsidRPr="00E42E84">
              <w:t>set moral standards for the provision of healthcare</w:t>
            </w:r>
          </w:p>
          <w:p w:rsidR="00E42E84" w:rsidRPr="00E42E84" w:rsidRDefault="00027262" w:rsidP="00EF68BC">
            <w:pPr>
              <w:ind w:left="522"/>
            </w:pPr>
            <w:r>
              <w:t xml:space="preserve">*C)  </w:t>
            </w:r>
            <w:r w:rsidR="00B34D51" w:rsidRPr="00E42E84">
              <w:t>give clients the opportunity to make decisions regarding their care</w:t>
            </w:r>
            <w:r w:rsidR="00B34D51" w:rsidRPr="00E42E84">
              <w:br/>
            </w:r>
            <w:r>
              <w:t xml:space="preserve">  D)  </w:t>
            </w:r>
            <w:r w:rsidR="00B34D51" w:rsidRPr="00E42E84">
              <w:t>provide care to all clients who need it, whether they can pay for it or not</w:t>
            </w:r>
            <w:r w:rsidR="00E42E84" w:rsidRPr="00E42E84">
              <w:br/>
            </w:r>
            <w:r w:rsidR="00E42E84" w:rsidRPr="00E42E84">
              <w:br/>
            </w:r>
          </w:p>
        </w:tc>
      </w:tr>
    </w:tbl>
    <w:p w:rsidR="00F94BC2" w:rsidRDefault="00F94BC2" w:rsidP="00EF68BC">
      <w:pPr>
        <w:spacing w:after="0"/>
      </w:pPr>
    </w:p>
    <w:p w:rsidR="00F94BC2" w:rsidRDefault="00F94BC2"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F94BC2" w:rsidRPr="00F94BC2" w:rsidTr="006E4157">
        <w:trPr>
          <w:trHeight w:val="360"/>
        </w:trPr>
        <w:tc>
          <w:tcPr>
            <w:tcW w:w="2718" w:type="dxa"/>
            <w:noWrap/>
            <w:hideMark/>
          </w:tcPr>
          <w:p w:rsidR="00F94BC2" w:rsidRPr="00F94BC2" w:rsidRDefault="00F94BC2" w:rsidP="00EF68BC">
            <w:r w:rsidRPr="00F94BC2">
              <w:lastRenderedPageBreak/>
              <w:t>Benchmark Number</w:t>
            </w:r>
          </w:p>
        </w:tc>
        <w:tc>
          <w:tcPr>
            <w:tcW w:w="8190" w:type="dxa"/>
            <w:noWrap/>
            <w:hideMark/>
          </w:tcPr>
          <w:p w:rsidR="00F94BC2" w:rsidRPr="00F94BC2" w:rsidRDefault="006C5CE0" w:rsidP="00EF68BC">
            <w:r>
              <w:t>14</w:t>
            </w:r>
            <w:r w:rsidR="00F94BC2" w:rsidRPr="00F94BC2">
              <w:t>.06</w:t>
            </w:r>
          </w:p>
        </w:tc>
      </w:tr>
      <w:tr w:rsidR="00F94BC2" w:rsidRPr="00F94BC2" w:rsidTr="006E4157">
        <w:trPr>
          <w:trHeight w:val="360"/>
        </w:trPr>
        <w:tc>
          <w:tcPr>
            <w:tcW w:w="2718" w:type="dxa"/>
            <w:noWrap/>
            <w:hideMark/>
          </w:tcPr>
          <w:p w:rsidR="00F94BC2" w:rsidRPr="00F94BC2" w:rsidRDefault="00F94BC2" w:rsidP="00EF68BC">
            <w:r w:rsidRPr="00F94BC2">
              <w:t>Standard</w:t>
            </w:r>
          </w:p>
        </w:tc>
        <w:tc>
          <w:tcPr>
            <w:tcW w:w="8190" w:type="dxa"/>
            <w:noWrap/>
            <w:hideMark/>
          </w:tcPr>
          <w:p w:rsidR="00F94BC2" w:rsidRPr="00F94BC2" w:rsidRDefault="006C5CE0" w:rsidP="00FF4416">
            <w:r>
              <w:t>14</w:t>
            </w:r>
            <w:r w:rsidR="00F94BC2" w:rsidRPr="00F94BC2">
              <w:t xml:space="preserve">.0   Describe the importance of professional ethics and legal responsibilities. </w:t>
            </w:r>
          </w:p>
        </w:tc>
      </w:tr>
      <w:tr w:rsidR="00F94BC2" w:rsidRPr="00F94BC2" w:rsidTr="006E4157">
        <w:trPr>
          <w:trHeight w:val="360"/>
        </w:trPr>
        <w:tc>
          <w:tcPr>
            <w:tcW w:w="2718" w:type="dxa"/>
            <w:noWrap/>
            <w:hideMark/>
          </w:tcPr>
          <w:p w:rsidR="00F94BC2" w:rsidRPr="00F94BC2" w:rsidRDefault="00F94BC2" w:rsidP="00EF68BC">
            <w:r w:rsidRPr="00F94BC2">
              <w:t>Benchmark</w:t>
            </w:r>
          </w:p>
        </w:tc>
        <w:tc>
          <w:tcPr>
            <w:tcW w:w="8190" w:type="dxa"/>
            <w:noWrap/>
            <w:hideMark/>
          </w:tcPr>
          <w:p w:rsidR="00F94BC2" w:rsidRPr="00F94BC2" w:rsidRDefault="00F94BC2" w:rsidP="00EF68BC">
            <w:r w:rsidRPr="00F94BC2">
              <w:t>Identify and implement standards of the Health Insurance Portability and Accountability Act (HIPAA).</w:t>
            </w:r>
          </w:p>
        </w:tc>
      </w:tr>
      <w:tr w:rsidR="00027262" w:rsidRPr="00F94BC2" w:rsidTr="006E4157">
        <w:trPr>
          <w:trHeight w:val="360"/>
        </w:trPr>
        <w:tc>
          <w:tcPr>
            <w:tcW w:w="2718" w:type="dxa"/>
            <w:noWrap/>
            <w:hideMark/>
          </w:tcPr>
          <w:p w:rsidR="00027262" w:rsidRPr="00F94BC2" w:rsidRDefault="00027262" w:rsidP="00EF68BC">
            <w:r w:rsidRPr="00F94BC2">
              <w:t>Also Assesses</w:t>
            </w:r>
            <w:r>
              <w:t xml:space="preserve">                                           </w:t>
            </w:r>
          </w:p>
        </w:tc>
        <w:tc>
          <w:tcPr>
            <w:tcW w:w="8190" w:type="dxa"/>
          </w:tcPr>
          <w:p w:rsidR="00027262" w:rsidRPr="00F94BC2" w:rsidRDefault="00027262" w:rsidP="00EF68BC">
            <w:r>
              <w:t>Not Applicable</w:t>
            </w:r>
          </w:p>
        </w:tc>
      </w:tr>
      <w:tr w:rsidR="00F94BC2" w:rsidRPr="00F94BC2" w:rsidTr="006E4157">
        <w:trPr>
          <w:trHeight w:val="360"/>
        </w:trPr>
        <w:tc>
          <w:tcPr>
            <w:tcW w:w="2718" w:type="dxa"/>
            <w:noWrap/>
            <w:hideMark/>
          </w:tcPr>
          <w:p w:rsidR="00F94BC2" w:rsidRPr="00F94BC2" w:rsidRDefault="00F94BC2" w:rsidP="00EF68BC">
            <w:r w:rsidRPr="00F94BC2">
              <w:t>(K)nowledge (P)erformance or (B)oth</w:t>
            </w:r>
          </w:p>
        </w:tc>
        <w:tc>
          <w:tcPr>
            <w:tcW w:w="8190" w:type="dxa"/>
            <w:noWrap/>
            <w:hideMark/>
          </w:tcPr>
          <w:p w:rsidR="00F94BC2" w:rsidRPr="00F94BC2" w:rsidRDefault="00F94BC2" w:rsidP="00EF68BC">
            <w:r w:rsidRPr="00F94BC2">
              <w:t>(K)</w:t>
            </w:r>
            <w:r w:rsidR="002C5754">
              <w:t>nowledge</w:t>
            </w:r>
          </w:p>
        </w:tc>
      </w:tr>
      <w:tr w:rsidR="00F94BC2" w:rsidRPr="00F94BC2" w:rsidTr="006E4157">
        <w:trPr>
          <w:trHeight w:val="360"/>
        </w:trPr>
        <w:tc>
          <w:tcPr>
            <w:tcW w:w="2718" w:type="dxa"/>
            <w:noWrap/>
            <w:hideMark/>
          </w:tcPr>
          <w:p w:rsidR="00F94BC2" w:rsidRPr="00F94BC2" w:rsidRDefault="00F94BC2" w:rsidP="00EF68BC">
            <w:r w:rsidRPr="00F94BC2">
              <w:t>Item Types</w:t>
            </w:r>
          </w:p>
        </w:tc>
        <w:tc>
          <w:tcPr>
            <w:tcW w:w="8190" w:type="dxa"/>
            <w:noWrap/>
            <w:hideMark/>
          </w:tcPr>
          <w:p w:rsidR="00F94BC2" w:rsidRPr="00F94BC2" w:rsidRDefault="00F94BC2" w:rsidP="00EF68BC">
            <w:r w:rsidRPr="00F94BC2">
              <w:t>Multiple Choice</w:t>
            </w:r>
            <w:r w:rsidR="00CA52E1">
              <w:t>, Short Response</w:t>
            </w:r>
          </w:p>
        </w:tc>
      </w:tr>
      <w:tr w:rsidR="00F94BC2" w:rsidRPr="00F94BC2" w:rsidTr="006E4157">
        <w:trPr>
          <w:trHeight w:val="360"/>
        </w:trPr>
        <w:tc>
          <w:tcPr>
            <w:tcW w:w="2718" w:type="dxa"/>
            <w:noWrap/>
            <w:hideMark/>
          </w:tcPr>
          <w:p w:rsidR="00F94BC2" w:rsidRPr="00F94BC2" w:rsidRDefault="00F94BC2" w:rsidP="00EF68BC">
            <w:r w:rsidRPr="00F94BC2">
              <w:t>Ideal Cognitive Complexity Level</w:t>
            </w:r>
          </w:p>
        </w:tc>
        <w:tc>
          <w:tcPr>
            <w:tcW w:w="8190" w:type="dxa"/>
            <w:noWrap/>
            <w:hideMark/>
          </w:tcPr>
          <w:p w:rsidR="00F94BC2" w:rsidRPr="00F94BC2" w:rsidRDefault="00F94BC2" w:rsidP="00EF68BC">
            <w:r w:rsidRPr="00F94BC2">
              <w:t>Low, Moderate</w:t>
            </w:r>
            <w:r w:rsidR="0001717A">
              <w:t>, High</w:t>
            </w:r>
          </w:p>
        </w:tc>
      </w:tr>
      <w:tr w:rsidR="00F94BC2" w:rsidRPr="00F94BC2" w:rsidTr="006E4157">
        <w:trPr>
          <w:trHeight w:val="360"/>
        </w:trPr>
        <w:tc>
          <w:tcPr>
            <w:tcW w:w="2718" w:type="dxa"/>
            <w:noWrap/>
            <w:hideMark/>
          </w:tcPr>
          <w:p w:rsidR="00F94BC2" w:rsidRPr="00F94BC2" w:rsidRDefault="00F94BC2" w:rsidP="00EF68BC">
            <w:r w:rsidRPr="00F94BC2">
              <w:t>Benchmark Clarification</w:t>
            </w:r>
          </w:p>
        </w:tc>
        <w:tc>
          <w:tcPr>
            <w:tcW w:w="8190" w:type="dxa"/>
            <w:noWrap/>
            <w:hideMark/>
          </w:tcPr>
          <w:p w:rsidR="00F94BC2" w:rsidRPr="00F94BC2" w:rsidRDefault="00F94BC2" w:rsidP="00EF68BC">
            <w:r w:rsidRPr="00F94BC2">
              <w:t>Students will be able to promote patient privacy through identifying standards of the Health Insurance Portability and Accountability Act (HIPAA) and applying them in the healthcare setting.</w:t>
            </w:r>
          </w:p>
        </w:tc>
      </w:tr>
      <w:tr w:rsidR="00F94BC2" w:rsidRPr="00F94BC2" w:rsidTr="006E4157">
        <w:trPr>
          <w:trHeight w:val="360"/>
        </w:trPr>
        <w:tc>
          <w:tcPr>
            <w:tcW w:w="2718" w:type="dxa"/>
            <w:noWrap/>
            <w:hideMark/>
          </w:tcPr>
          <w:p w:rsidR="00F94BC2" w:rsidRPr="00F94BC2" w:rsidRDefault="00F94BC2" w:rsidP="00EF68BC">
            <w:r w:rsidRPr="00F94BC2">
              <w:t>Content Limits</w:t>
            </w:r>
          </w:p>
        </w:tc>
        <w:tc>
          <w:tcPr>
            <w:tcW w:w="8190" w:type="dxa"/>
            <w:noWrap/>
            <w:hideMark/>
          </w:tcPr>
          <w:p w:rsidR="00F94BC2" w:rsidRPr="00F94BC2" w:rsidRDefault="00F94BC2" w:rsidP="00EF68BC">
            <w:r w:rsidRPr="00F94BC2">
              <w:t>Items may include computer safety.</w:t>
            </w:r>
          </w:p>
        </w:tc>
      </w:tr>
      <w:tr w:rsidR="00F94BC2" w:rsidRPr="00F94BC2" w:rsidTr="006E4157">
        <w:trPr>
          <w:trHeight w:val="360"/>
        </w:trPr>
        <w:tc>
          <w:tcPr>
            <w:tcW w:w="2718" w:type="dxa"/>
            <w:noWrap/>
            <w:hideMark/>
          </w:tcPr>
          <w:p w:rsidR="00F94BC2" w:rsidRPr="00F94BC2" w:rsidRDefault="00F94BC2" w:rsidP="00EF68BC">
            <w:r w:rsidRPr="00F94BC2">
              <w:t>Stimulus Attributes</w:t>
            </w:r>
          </w:p>
        </w:tc>
        <w:tc>
          <w:tcPr>
            <w:tcW w:w="8190" w:type="dxa"/>
            <w:noWrap/>
            <w:hideMark/>
          </w:tcPr>
          <w:p w:rsidR="00F94BC2" w:rsidRPr="00F94BC2" w:rsidRDefault="003326B9" w:rsidP="00EF68BC">
            <w:r>
              <w:t>None S</w:t>
            </w:r>
            <w:r w:rsidR="00F94BC2" w:rsidRPr="00F94BC2">
              <w:t>peci</w:t>
            </w:r>
            <w:r w:rsidR="002C5754">
              <w:t>fied</w:t>
            </w:r>
          </w:p>
        </w:tc>
      </w:tr>
      <w:tr w:rsidR="00F94BC2" w:rsidRPr="00F94BC2" w:rsidTr="006E4157">
        <w:trPr>
          <w:trHeight w:val="360"/>
        </w:trPr>
        <w:tc>
          <w:tcPr>
            <w:tcW w:w="2718" w:type="dxa"/>
            <w:noWrap/>
            <w:hideMark/>
          </w:tcPr>
          <w:p w:rsidR="00F94BC2" w:rsidRPr="00F94BC2" w:rsidRDefault="00F94BC2" w:rsidP="00EF68BC">
            <w:r w:rsidRPr="00F94BC2">
              <w:t>Response Attributes</w:t>
            </w:r>
          </w:p>
        </w:tc>
        <w:tc>
          <w:tcPr>
            <w:tcW w:w="8190" w:type="dxa"/>
            <w:noWrap/>
            <w:hideMark/>
          </w:tcPr>
          <w:p w:rsidR="00F94BC2" w:rsidRPr="00F94BC2" w:rsidRDefault="00F94BC2" w:rsidP="00EF68BC">
            <w:r w:rsidRPr="00F94BC2">
              <w:t>None Specified</w:t>
            </w:r>
          </w:p>
        </w:tc>
      </w:tr>
      <w:tr w:rsidR="00F94BC2" w:rsidRPr="00F94BC2" w:rsidTr="006E4157">
        <w:trPr>
          <w:trHeight w:val="6283"/>
        </w:trPr>
        <w:tc>
          <w:tcPr>
            <w:tcW w:w="2718" w:type="dxa"/>
            <w:noWrap/>
            <w:hideMark/>
          </w:tcPr>
          <w:p w:rsidR="00F94BC2" w:rsidRPr="00F94BC2" w:rsidRDefault="00F94BC2" w:rsidP="00EF68BC">
            <w:r w:rsidRPr="00F94BC2">
              <w:t>Sample Item</w:t>
            </w:r>
          </w:p>
        </w:tc>
        <w:tc>
          <w:tcPr>
            <w:tcW w:w="8190" w:type="dxa"/>
            <w:hideMark/>
          </w:tcPr>
          <w:p w:rsidR="00027262" w:rsidRDefault="00F94BC2" w:rsidP="00EF68BC">
            <w:r w:rsidRPr="00F94BC2">
              <w:t>Which of the following terms indicates</w:t>
            </w:r>
            <w:r w:rsidR="002C5754">
              <w:t xml:space="preserve"> </w:t>
            </w:r>
            <w:r w:rsidRPr="00F94BC2">
              <w:t>the improper release of a patient's health information?</w:t>
            </w:r>
          </w:p>
          <w:p w:rsidR="003326B9" w:rsidRDefault="003326B9" w:rsidP="00EF68BC"/>
          <w:p w:rsidR="00F94BC2" w:rsidRPr="00F94BC2" w:rsidRDefault="00027262" w:rsidP="00EF68BC">
            <w:pPr>
              <w:ind w:left="522"/>
            </w:pPr>
            <w:r>
              <w:t xml:space="preserve">  A)  b</w:t>
            </w:r>
            <w:r w:rsidR="00F94BC2" w:rsidRPr="00F94BC2">
              <w:t>reach of contract</w:t>
            </w:r>
            <w:r w:rsidR="00F94BC2" w:rsidRPr="00F94BC2">
              <w:br/>
            </w:r>
            <w:r>
              <w:t>*B)  b</w:t>
            </w:r>
            <w:r w:rsidR="00F94BC2" w:rsidRPr="00F94BC2">
              <w:t>reach of confidentiality</w:t>
            </w:r>
            <w:r w:rsidR="00F94BC2" w:rsidRPr="00F94BC2">
              <w:br/>
            </w:r>
            <w:r>
              <w:t xml:space="preserve">  C)  f</w:t>
            </w:r>
            <w:r w:rsidRPr="00F94BC2">
              <w:t>elony</w:t>
            </w:r>
            <w:r w:rsidR="00F94BC2" w:rsidRPr="00F94BC2">
              <w:br/>
            </w:r>
            <w:r>
              <w:t xml:space="preserve">  D)  l</w:t>
            </w:r>
            <w:r w:rsidRPr="00F94BC2">
              <w:t>ibel</w:t>
            </w:r>
            <w:r w:rsidR="00F94BC2" w:rsidRPr="00F94BC2">
              <w:br/>
            </w:r>
          </w:p>
        </w:tc>
      </w:tr>
    </w:tbl>
    <w:p w:rsidR="00F94BC2" w:rsidRDefault="00F94BC2" w:rsidP="00EF68BC">
      <w:pPr>
        <w:spacing w:after="0"/>
      </w:pPr>
    </w:p>
    <w:p w:rsidR="001671FA" w:rsidRDefault="00F94BC2"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1671FA" w:rsidRPr="001671FA" w:rsidTr="006E4157">
        <w:trPr>
          <w:trHeight w:val="360"/>
        </w:trPr>
        <w:tc>
          <w:tcPr>
            <w:tcW w:w="2718" w:type="dxa"/>
            <w:noWrap/>
            <w:hideMark/>
          </w:tcPr>
          <w:p w:rsidR="001671FA" w:rsidRPr="001671FA" w:rsidRDefault="001671FA" w:rsidP="00EF68BC">
            <w:r w:rsidRPr="001671FA">
              <w:lastRenderedPageBreak/>
              <w:t>Benchmark Number</w:t>
            </w:r>
          </w:p>
        </w:tc>
        <w:tc>
          <w:tcPr>
            <w:tcW w:w="8190" w:type="dxa"/>
            <w:noWrap/>
            <w:hideMark/>
          </w:tcPr>
          <w:p w:rsidR="001671FA" w:rsidRPr="001671FA" w:rsidRDefault="006C5CE0" w:rsidP="00EF68BC">
            <w:r>
              <w:t>14</w:t>
            </w:r>
            <w:r w:rsidR="001671FA" w:rsidRPr="001671FA">
              <w:t>.07</w:t>
            </w:r>
          </w:p>
        </w:tc>
      </w:tr>
      <w:tr w:rsidR="001671FA" w:rsidRPr="001671FA" w:rsidTr="006E4157">
        <w:trPr>
          <w:trHeight w:val="360"/>
        </w:trPr>
        <w:tc>
          <w:tcPr>
            <w:tcW w:w="2718" w:type="dxa"/>
            <w:noWrap/>
            <w:hideMark/>
          </w:tcPr>
          <w:p w:rsidR="001671FA" w:rsidRPr="001671FA" w:rsidRDefault="001671FA" w:rsidP="00EF68BC">
            <w:r w:rsidRPr="001671FA">
              <w:t>Standard</w:t>
            </w:r>
          </w:p>
        </w:tc>
        <w:tc>
          <w:tcPr>
            <w:tcW w:w="8190" w:type="dxa"/>
            <w:noWrap/>
            <w:hideMark/>
          </w:tcPr>
          <w:p w:rsidR="001671FA" w:rsidRPr="001671FA" w:rsidRDefault="006C5CE0" w:rsidP="00EF68BC">
            <w:r>
              <w:t>14</w:t>
            </w:r>
            <w:r w:rsidR="001671FA" w:rsidRPr="001671FA">
              <w:t xml:space="preserve">.0    Describe the importance of professional ethics and legal responsibilities. </w:t>
            </w:r>
          </w:p>
        </w:tc>
      </w:tr>
      <w:tr w:rsidR="001671FA" w:rsidRPr="001671FA" w:rsidTr="006E4157">
        <w:trPr>
          <w:trHeight w:val="360"/>
        </w:trPr>
        <w:tc>
          <w:tcPr>
            <w:tcW w:w="2718" w:type="dxa"/>
            <w:noWrap/>
            <w:hideMark/>
          </w:tcPr>
          <w:p w:rsidR="001671FA" w:rsidRPr="001671FA" w:rsidRDefault="001671FA" w:rsidP="00EF68BC">
            <w:r w:rsidRPr="001671FA">
              <w:t>Benchmark</w:t>
            </w:r>
          </w:p>
        </w:tc>
        <w:tc>
          <w:tcPr>
            <w:tcW w:w="8190" w:type="dxa"/>
            <w:noWrap/>
            <w:hideMark/>
          </w:tcPr>
          <w:p w:rsidR="001671FA" w:rsidRPr="001671FA" w:rsidRDefault="001671FA" w:rsidP="00EF68BC">
            <w:r w:rsidRPr="001671FA">
              <w:t xml:space="preserve">Describe advance directives. </w:t>
            </w:r>
          </w:p>
        </w:tc>
      </w:tr>
      <w:tr w:rsidR="00027262" w:rsidRPr="001671FA" w:rsidTr="006E4157">
        <w:trPr>
          <w:trHeight w:val="360"/>
        </w:trPr>
        <w:tc>
          <w:tcPr>
            <w:tcW w:w="2718" w:type="dxa"/>
            <w:noWrap/>
            <w:hideMark/>
          </w:tcPr>
          <w:p w:rsidR="00027262" w:rsidRPr="001671FA" w:rsidRDefault="00027262" w:rsidP="00EF68BC">
            <w:r w:rsidRPr="001671FA">
              <w:t>Also Assesses</w:t>
            </w:r>
            <w:r>
              <w:t xml:space="preserve">                                           </w:t>
            </w:r>
          </w:p>
        </w:tc>
        <w:tc>
          <w:tcPr>
            <w:tcW w:w="8190" w:type="dxa"/>
          </w:tcPr>
          <w:p w:rsidR="00027262" w:rsidRPr="001671FA" w:rsidRDefault="00027262" w:rsidP="00EF68BC">
            <w:r>
              <w:t>Not Applicable</w:t>
            </w:r>
          </w:p>
        </w:tc>
      </w:tr>
      <w:tr w:rsidR="001671FA" w:rsidRPr="001671FA" w:rsidTr="006E4157">
        <w:trPr>
          <w:trHeight w:val="360"/>
        </w:trPr>
        <w:tc>
          <w:tcPr>
            <w:tcW w:w="2718" w:type="dxa"/>
            <w:noWrap/>
            <w:hideMark/>
          </w:tcPr>
          <w:p w:rsidR="001671FA" w:rsidRPr="001671FA" w:rsidRDefault="001671FA" w:rsidP="00EF68BC">
            <w:r w:rsidRPr="001671FA">
              <w:t>(K)nowledge (P)erformance or (B)oth</w:t>
            </w:r>
          </w:p>
        </w:tc>
        <w:tc>
          <w:tcPr>
            <w:tcW w:w="8190" w:type="dxa"/>
            <w:noWrap/>
            <w:hideMark/>
          </w:tcPr>
          <w:p w:rsidR="001671FA" w:rsidRPr="001671FA" w:rsidRDefault="001671FA" w:rsidP="00EF68BC">
            <w:r w:rsidRPr="001671FA">
              <w:t>(K)</w:t>
            </w:r>
            <w:r w:rsidR="002C5754">
              <w:t>nowledge</w:t>
            </w:r>
          </w:p>
        </w:tc>
      </w:tr>
      <w:tr w:rsidR="001671FA" w:rsidRPr="001671FA" w:rsidTr="006E4157">
        <w:trPr>
          <w:trHeight w:val="360"/>
        </w:trPr>
        <w:tc>
          <w:tcPr>
            <w:tcW w:w="2718" w:type="dxa"/>
            <w:noWrap/>
            <w:hideMark/>
          </w:tcPr>
          <w:p w:rsidR="001671FA" w:rsidRPr="001671FA" w:rsidRDefault="001671FA" w:rsidP="00EF68BC">
            <w:r w:rsidRPr="001671FA">
              <w:t>Item Types</w:t>
            </w:r>
          </w:p>
        </w:tc>
        <w:tc>
          <w:tcPr>
            <w:tcW w:w="8190" w:type="dxa"/>
            <w:noWrap/>
            <w:hideMark/>
          </w:tcPr>
          <w:p w:rsidR="001671FA" w:rsidRPr="001671FA" w:rsidRDefault="001671FA" w:rsidP="00EF68BC">
            <w:r w:rsidRPr="001671FA">
              <w:t>Multiple Choice</w:t>
            </w:r>
          </w:p>
        </w:tc>
      </w:tr>
      <w:tr w:rsidR="001671FA" w:rsidRPr="001671FA" w:rsidTr="006E4157">
        <w:trPr>
          <w:trHeight w:val="360"/>
        </w:trPr>
        <w:tc>
          <w:tcPr>
            <w:tcW w:w="2718" w:type="dxa"/>
            <w:noWrap/>
            <w:hideMark/>
          </w:tcPr>
          <w:p w:rsidR="001671FA" w:rsidRPr="001671FA" w:rsidRDefault="001671FA" w:rsidP="00EF68BC">
            <w:r w:rsidRPr="001671FA">
              <w:t>Ideal Cognitive Complexity Level</w:t>
            </w:r>
          </w:p>
        </w:tc>
        <w:tc>
          <w:tcPr>
            <w:tcW w:w="8190" w:type="dxa"/>
            <w:noWrap/>
            <w:hideMark/>
          </w:tcPr>
          <w:p w:rsidR="001671FA" w:rsidRPr="001671FA" w:rsidRDefault="001671FA" w:rsidP="00EF68BC">
            <w:r w:rsidRPr="001671FA">
              <w:t>Low, Moderate</w:t>
            </w:r>
          </w:p>
        </w:tc>
      </w:tr>
      <w:tr w:rsidR="001671FA" w:rsidRPr="001671FA" w:rsidTr="006E4157">
        <w:trPr>
          <w:trHeight w:val="360"/>
        </w:trPr>
        <w:tc>
          <w:tcPr>
            <w:tcW w:w="2718" w:type="dxa"/>
            <w:noWrap/>
            <w:hideMark/>
          </w:tcPr>
          <w:p w:rsidR="001671FA" w:rsidRPr="001671FA" w:rsidRDefault="001671FA" w:rsidP="00EF68BC">
            <w:r w:rsidRPr="001671FA">
              <w:t>Benchmark Clarification</w:t>
            </w:r>
          </w:p>
        </w:tc>
        <w:tc>
          <w:tcPr>
            <w:tcW w:w="8190" w:type="dxa"/>
            <w:noWrap/>
            <w:hideMark/>
          </w:tcPr>
          <w:p w:rsidR="001671FA" w:rsidRPr="001671FA" w:rsidRDefault="001671FA" w:rsidP="00EF68BC">
            <w:r w:rsidRPr="001671FA">
              <w:t>Students will be able to describe advance directives.</w:t>
            </w:r>
          </w:p>
        </w:tc>
      </w:tr>
      <w:tr w:rsidR="001671FA" w:rsidRPr="001671FA" w:rsidTr="006E4157">
        <w:trPr>
          <w:trHeight w:val="360"/>
        </w:trPr>
        <w:tc>
          <w:tcPr>
            <w:tcW w:w="2718" w:type="dxa"/>
            <w:noWrap/>
            <w:hideMark/>
          </w:tcPr>
          <w:p w:rsidR="001671FA" w:rsidRPr="001671FA" w:rsidRDefault="001671FA" w:rsidP="00EF68BC">
            <w:r w:rsidRPr="001671FA">
              <w:t>Content Limits</w:t>
            </w:r>
          </w:p>
        </w:tc>
        <w:tc>
          <w:tcPr>
            <w:tcW w:w="8190" w:type="dxa"/>
            <w:noWrap/>
            <w:hideMark/>
          </w:tcPr>
          <w:p w:rsidR="001671FA" w:rsidRPr="001671FA" w:rsidRDefault="001671FA" w:rsidP="00EF68BC">
            <w:r w:rsidRPr="001671FA">
              <w:t xml:space="preserve">Items may include healthcare surrogate and living will. </w:t>
            </w:r>
          </w:p>
        </w:tc>
      </w:tr>
      <w:tr w:rsidR="001671FA" w:rsidRPr="001671FA" w:rsidTr="006E4157">
        <w:trPr>
          <w:trHeight w:val="360"/>
        </w:trPr>
        <w:tc>
          <w:tcPr>
            <w:tcW w:w="2718" w:type="dxa"/>
            <w:noWrap/>
            <w:hideMark/>
          </w:tcPr>
          <w:p w:rsidR="001671FA" w:rsidRPr="001671FA" w:rsidRDefault="001671FA" w:rsidP="00EF68BC">
            <w:r w:rsidRPr="001671FA">
              <w:t>Stimulus Attributes</w:t>
            </w:r>
          </w:p>
        </w:tc>
        <w:tc>
          <w:tcPr>
            <w:tcW w:w="8190" w:type="dxa"/>
            <w:noWrap/>
            <w:hideMark/>
          </w:tcPr>
          <w:p w:rsidR="001671FA" w:rsidRPr="001671FA" w:rsidRDefault="001671FA" w:rsidP="00EF68BC">
            <w:r w:rsidRPr="001671FA">
              <w:t xml:space="preserve">None </w:t>
            </w:r>
            <w:r w:rsidR="003326B9">
              <w:t>S</w:t>
            </w:r>
            <w:r w:rsidRPr="001671FA">
              <w:t>pecified</w:t>
            </w:r>
          </w:p>
        </w:tc>
      </w:tr>
      <w:tr w:rsidR="001671FA" w:rsidRPr="001671FA" w:rsidTr="006E4157">
        <w:trPr>
          <w:trHeight w:val="360"/>
        </w:trPr>
        <w:tc>
          <w:tcPr>
            <w:tcW w:w="2718" w:type="dxa"/>
            <w:noWrap/>
            <w:hideMark/>
          </w:tcPr>
          <w:p w:rsidR="001671FA" w:rsidRPr="001671FA" w:rsidRDefault="001671FA" w:rsidP="00EF68BC">
            <w:r w:rsidRPr="001671FA">
              <w:t>Response Attributes</w:t>
            </w:r>
          </w:p>
        </w:tc>
        <w:tc>
          <w:tcPr>
            <w:tcW w:w="8190" w:type="dxa"/>
            <w:noWrap/>
            <w:hideMark/>
          </w:tcPr>
          <w:p w:rsidR="001671FA" w:rsidRPr="001671FA" w:rsidRDefault="001671FA" w:rsidP="00EF68BC">
            <w:r w:rsidRPr="001671FA">
              <w:t>None Specified</w:t>
            </w:r>
          </w:p>
        </w:tc>
      </w:tr>
      <w:tr w:rsidR="001671FA" w:rsidRPr="001671FA" w:rsidTr="006E4157">
        <w:trPr>
          <w:trHeight w:val="6994"/>
        </w:trPr>
        <w:tc>
          <w:tcPr>
            <w:tcW w:w="2718" w:type="dxa"/>
            <w:noWrap/>
            <w:hideMark/>
          </w:tcPr>
          <w:p w:rsidR="001671FA" w:rsidRPr="001671FA" w:rsidRDefault="001671FA" w:rsidP="00EF68BC">
            <w:r w:rsidRPr="001671FA">
              <w:t>Sample Item</w:t>
            </w:r>
          </w:p>
        </w:tc>
        <w:tc>
          <w:tcPr>
            <w:tcW w:w="8190" w:type="dxa"/>
            <w:hideMark/>
          </w:tcPr>
          <w:p w:rsidR="00027262" w:rsidRDefault="001671FA" w:rsidP="00EF68BC">
            <w:r w:rsidRPr="001671FA">
              <w:t>What is the purpose of an advance directive?</w:t>
            </w:r>
          </w:p>
          <w:p w:rsidR="003326B9" w:rsidRDefault="003326B9" w:rsidP="00EF68BC"/>
          <w:p w:rsidR="00027262" w:rsidRDefault="00027262" w:rsidP="00EF68BC">
            <w:pPr>
              <w:ind w:left="522"/>
            </w:pPr>
            <w:r>
              <w:t xml:space="preserve">  A)  t</w:t>
            </w:r>
            <w:r w:rsidRPr="001671FA">
              <w:t>o provide a r</w:t>
            </w:r>
            <w:r>
              <w:t>esource for resolving conflicts</w:t>
            </w:r>
          </w:p>
          <w:p w:rsidR="00027262" w:rsidRDefault="00027262" w:rsidP="00EF68BC">
            <w:pPr>
              <w:ind w:left="882" w:hanging="360"/>
            </w:pPr>
            <w:r>
              <w:t xml:space="preserve">  B)  t</w:t>
            </w:r>
            <w:r w:rsidR="001671FA" w:rsidRPr="001671FA">
              <w:t>o give individuals the r</w:t>
            </w:r>
            <w:r>
              <w:t>ight to choose their caregivers</w:t>
            </w:r>
          </w:p>
          <w:p w:rsidR="00027262" w:rsidRDefault="00027262" w:rsidP="00EF68BC">
            <w:pPr>
              <w:ind w:left="882" w:hanging="360"/>
            </w:pPr>
            <w:r>
              <w:t xml:space="preserve">  C)  t</w:t>
            </w:r>
            <w:r w:rsidR="001671FA" w:rsidRPr="001671FA">
              <w:t xml:space="preserve">o permit the </w:t>
            </w:r>
            <w:r>
              <w:t>physician</w:t>
            </w:r>
            <w:r w:rsidR="001671FA" w:rsidRPr="001671FA">
              <w:t xml:space="preserve"> to prescribe treatmen</w:t>
            </w:r>
            <w:r>
              <w:t>t without conferring with the</w:t>
            </w:r>
            <w:r w:rsidR="002C5754">
              <w:t xml:space="preserve"> </w:t>
            </w:r>
            <w:r>
              <w:t>individual</w:t>
            </w:r>
          </w:p>
          <w:p w:rsidR="001671FA" w:rsidRPr="001671FA" w:rsidRDefault="00027262" w:rsidP="00EF68BC">
            <w:pPr>
              <w:ind w:left="882" w:hanging="360"/>
            </w:pPr>
            <w:r>
              <w:t>*D) t</w:t>
            </w:r>
            <w:r w:rsidRPr="001671FA">
              <w:t>o allow individuals to give instructions about their care sho</w:t>
            </w:r>
            <w:r>
              <w:t>uld they become unable to do so</w:t>
            </w:r>
            <w:r w:rsidR="001671FA" w:rsidRPr="001671FA">
              <w:br/>
            </w:r>
          </w:p>
        </w:tc>
      </w:tr>
    </w:tbl>
    <w:p w:rsidR="001671FA" w:rsidRDefault="001671FA" w:rsidP="00EF68BC">
      <w:pPr>
        <w:spacing w:after="0"/>
      </w:pPr>
    </w:p>
    <w:p w:rsidR="001671FA" w:rsidRDefault="001671FA"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1671FA" w:rsidRPr="001671FA" w:rsidTr="006E4157">
        <w:trPr>
          <w:trHeight w:val="360"/>
        </w:trPr>
        <w:tc>
          <w:tcPr>
            <w:tcW w:w="2718" w:type="dxa"/>
            <w:noWrap/>
            <w:hideMark/>
          </w:tcPr>
          <w:p w:rsidR="001671FA" w:rsidRPr="001671FA" w:rsidRDefault="001671FA" w:rsidP="00EF68BC">
            <w:r w:rsidRPr="001671FA">
              <w:lastRenderedPageBreak/>
              <w:t>Benchmark Number</w:t>
            </w:r>
          </w:p>
        </w:tc>
        <w:tc>
          <w:tcPr>
            <w:tcW w:w="8190" w:type="dxa"/>
            <w:noWrap/>
            <w:hideMark/>
          </w:tcPr>
          <w:p w:rsidR="001671FA" w:rsidRPr="001671FA" w:rsidRDefault="006C5CE0" w:rsidP="00EF68BC">
            <w:r>
              <w:t>14</w:t>
            </w:r>
            <w:r w:rsidR="001671FA" w:rsidRPr="001671FA">
              <w:t>.08</w:t>
            </w:r>
          </w:p>
        </w:tc>
      </w:tr>
      <w:tr w:rsidR="001671FA" w:rsidRPr="001671FA" w:rsidTr="006E4157">
        <w:trPr>
          <w:trHeight w:val="360"/>
        </w:trPr>
        <w:tc>
          <w:tcPr>
            <w:tcW w:w="2718" w:type="dxa"/>
            <w:noWrap/>
            <w:hideMark/>
          </w:tcPr>
          <w:p w:rsidR="001671FA" w:rsidRPr="001671FA" w:rsidRDefault="001671FA" w:rsidP="00EF68BC">
            <w:r w:rsidRPr="001671FA">
              <w:t>Standard</w:t>
            </w:r>
          </w:p>
        </w:tc>
        <w:tc>
          <w:tcPr>
            <w:tcW w:w="8190" w:type="dxa"/>
            <w:noWrap/>
            <w:hideMark/>
          </w:tcPr>
          <w:p w:rsidR="001671FA" w:rsidRPr="001671FA" w:rsidRDefault="006C5CE0" w:rsidP="00EF68BC">
            <w:r>
              <w:t>14</w:t>
            </w:r>
            <w:r w:rsidR="001671FA" w:rsidRPr="001671FA">
              <w:t xml:space="preserve">.0    Describe the importance of professional ethics and legal responsibilities. </w:t>
            </w:r>
          </w:p>
        </w:tc>
      </w:tr>
      <w:tr w:rsidR="001671FA" w:rsidRPr="001671FA" w:rsidTr="006E4157">
        <w:trPr>
          <w:trHeight w:val="360"/>
        </w:trPr>
        <w:tc>
          <w:tcPr>
            <w:tcW w:w="2718" w:type="dxa"/>
            <w:noWrap/>
            <w:hideMark/>
          </w:tcPr>
          <w:p w:rsidR="001671FA" w:rsidRPr="001671FA" w:rsidRDefault="001671FA" w:rsidP="00EF68BC">
            <w:r w:rsidRPr="001671FA">
              <w:t>Benchmark</w:t>
            </w:r>
          </w:p>
        </w:tc>
        <w:tc>
          <w:tcPr>
            <w:tcW w:w="8190" w:type="dxa"/>
            <w:hideMark/>
          </w:tcPr>
          <w:p w:rsidR="001671FA" w:rsidRPr="001671FA" w:rsidRDefault="001671FA" w:rsidP="00EF68BC">
            <w:r w:rsidRPr="001671FA">
              <w:t>Distinguish between express, implied and informed consent.</w:t>
            </w:r>
            <w:r w:rsidRPr="001671FA">
              <w:br/>
            </w:r>
          </w:p>
        </w:tc>
      </w:tr>
      <w:tr w:rsidR="000B67F1" w:rsidRPr="001671FA" w:rsidTr="006E4157">
        <w:trPr>
          <w:trHeight w:val="360"/>
        </w:trPr>
        <w:tc>
          <w:tcPr>
            <w:tcW w:w="2718" w:type="dxa"/>
            <w:noWrap/>
            <w:hideMark/>
          </w:tcPr>
          <w:p w:rsidR="000B67F1" w:rsidRPr="001671FA" w:rsidRDefault="000B67F1" w:rsidP="00EF68BC">
            <w:r w:rsidRPr="001671FA">
              <w:t>Also Assesses</w:t>
            </w:r>
            <w:r>
              <w:t xml:space="preserve">                                           </w:t>
            </w:r>
          </w:p>
        </w:tc>
        <w:tc>
          <w:tcPr>
            <w:tcW w:w="8190" w:type="dxa"/>
          </w:tcPr>
          <w:p w:rsidR="000B67F1" w:rsidRPr="001671FA" w:rsidRDefault="000B67F1" w:rsidP="00EF68BC">
            <w:r>
              <w:t>Not Applicable</w:t>
            </w:r>
          </w:p>
        </w:tc>
      </w:tr>
      <w:tr w:rsidR="001671FA" w:rsidRPr="001671FA" w:rsidTr="006E4157">
        <w:trPr>
          <w:trHeight w:val="360"/>
        </w:trPr>
        <w:tc>
          <w:tcPr>
            <w:tcW w:w="2718" w:type="dxa"/>
            <w:noWrap/>
            <w:hideMark/>
          </w:tcPr>
          <w:p w:rsidR="001671FA" w:rsidRPr="001671FA" w:rsidRDefault="001671FA" w:rsidP="00EF68BC">
            <w:r w:rsidRPr="001671FA">
              <w:t>(K)nowledge (P)erformance or (B)oth</w:t>
            </w:r>
          </w:p>
        </w:tc>
        <w:tc>
          <w:tcPr>
            <w:tcW w:w="8190" w:type="dxa"/>
            <w:noWrap/>
            <w:hideMark/>
          </w:tcPr>
          <w:p w:rsidR="001671FA" w:rsidRPr="001671FA" w:rsidRDefault="001671FA" w:rsidP="00EF68BC">
            <w:r w:rsidRPr="001671FA">
              <w:t>(K)</w:t>
            </w:r>
            <w:r w:rsidR="002C5754">
              <w:t>nowledge</w:t>
            </w:r>
          </w:p>
        </w:tc>
      </w:tr>
      <w:tr w:rsidR="001671FA" w:rsidRPr="001671FA" w:rsidTr="006E4157">
        <w:trPr>
          <w:trHeight w:val="360"/>
        </w:trPr>
        <w:tc>
          <w:tcPr>
            <w:tcW w:w="2718" w:type="dxa"/>
            <w:noWrap/>
            <w:hideMark/>
          </w:tcPr>
          <w:p w:rsidR="001671FA" w:rsidRPr="001671FA" w:rsidRDefault="001671FA" w:rsidP="00EF68BC">
            <w:r w:rsidRPr="001671FA">
              <w:t>Item Types</w:t>
            </w:r>
          </w:p>
        </w:tc>
        <w:tc>
          <w:tcPr>
            <w:tcW w:w="8190" w:type="dxa"/>
            <w:noWrap/>
            <w:hideMark/>
          </w:tcPr>
          <w:p w:rsidR="001671FA" w:rsidRPr="001671FA" w:rsidRDefault="001671FA" w:rsidP="00EF68BC">
            <w:r w:rsidRPr="001671FA">
              <w:t>Multiple Choice</w:t>
            </w:r>
            <w:r w:rsidR="00CA52E1">
              <w:t>, Short Response</w:t>
            </w:r>
          </w:p>
        </w:tc>
      </w:tr>
      <w:tr w:rsidR="001671FA" w:rsidRPr="001671FA" w:rsidTr="006E4157">
        <w:trPr>
          <w:trHeight w:val="360"/>
        </w:trPr>
        <w:tc>
          <w:tcPr>
            <w:tcW w:w="2718" w:type="dxa"/>
            <w:noWrap/>
            <w:hideMark/>
          </w:tcPr>
          <w:p w:rsidR="001671FA" w:rsidRPr="001671FA" w:rsidRDefault="001671FA" w:rsidP="00EF68BC">
            <w:r w:rsidRPr="001671FA">
              <w:t>Ideal Cognitive Complexity Level</w:t>
            </w:r>
          </w:p>
        </w:tc>
        <w:tc>
          <w:tcPr>
            <w:tcW w:w="8190" w:type="dxa"/>
            <w:noWrap/>
            <w:hideMark/>
          </w:tcPr>
          <w:p w:rsidR="001671FA" w:rsidRPr="001671FA" w:rsidRDefault="001671FA" w:rsidP="00EF68BC">
            <w:r w:rsidRPr="001671FA">
              <w:t>Moderate</w:t>
            </w:r>
            <w:r w:rsidR="0001717A">
              <w:t>, High</w:t>
            </w:r>
          </w:p>
        </w:tc>
      </w:tr>
      <w:tr w:rsidR="001671FA" w:rsidRPr="001671FA" w:rsidTr="006E4157">
        <w:trPr>
          <w:trHeight w:val="360"/>
        </w:trPr>
        <w:tc>
          <w:tcPr>
            <w:tcW w:w="2718" w:type="dxa"/>
            <w:noWrap/>
            <w:hideMark/>
          </w:tcPr>
          <w:p w:rsidR="001671FA" w:rsidRPr="001671FA" w:rsidRDefault="001671FA" w:rsidP="00EF68BC">
            <w:r w:rsidRPr="001671FA">
              <w:t>Benchmark Clarification</w:t>
            </w:r>
          </w:p>
        </w:tc>
        <w:tc>
          <w:tcPr>
            <w:tcW w:w="8190" w:type="dxa"/>
            <w:noWrap/>
            <w:hideMark/>
          </w:tcPr>
          <w:p w:rsidR="001671FA" w:rsidRPr="001671FA" w:rsidRDefault="001671FA" w:rsidP="00EF68BC">
            <w:r w:rsidRPr="001671FA">
              <w:t>Students will be able to differentiate express, implied and informed consent.</w:t>
            </w:r>
          </w:p>
        </w:tc>
      </w:tr>
      <w:tr w:rsidR="001671FA" w:rsidRPr="001671FA" w:rsidTr="006E4157">
        <w:trPr>
          <w:trHeight w:val="360"/>
        </w:trPr>
        <w:tc>
          <w:tcPr>
            <w:tcW w:w="2718" w:type="dxa"/>
            <w:noWrap/>
            <w:hideMark/>
          </w:tcPr>
          <w:p w:rsidR="001671FA" w:rsidRPr="001671FA" w:rsidRDefault="001671FA" w:rsidP="00EF68BC">
            <w:r w:rsidRPr="001671FA">
              <w:t>Content Limits</w:t>
            </w:r>
          </w:p>
        </w:tc>
        <w:tc>
          <w:tcPr>
            <w:tcW w:w="8190" w:type="dxa"/>
            <w:noWrap/>
            <w:hideMark/>
          </w:tcPr>
          <w:p w:rsidR="001671FA" w:rsidRPr="001671FA" w:rsidRDefault="003326B9" w:rsidP="00EF68BC">
            <w:r>
              <w:t>None S</w:t>
            </w:r>
            <w:r w:rsidR="001671FA" w:rsidRPr="001671FA">
              <w:t>pecified</w:t>
            </w:r>
          </w:p>
        </w:tc>
      </w:tr>
      <w:tr w:rsidR="001671FA" w:rsidRPr="001671FA" w:rsidTr="006E4157">
        <w:trPr>
          <w:trHeight w:val="360"/>
        </w:trPr>
        <w:tc>
          <w:tcPr>
            <w:tcW w:w="2718" w:type="dxa"/>
            <w:noWrap/>
            <w:hideMark/>
          </w:tcPr>
          <w:p w:rsidR="001671FA" w:rsidRPr="001671FA" w:rsidRDefault="001671FA" w:rsidP="00EF68BC">
            <w:r w:rsidRPr="001671FA">
              <w:t>Stimulus Attributes</w:t>
            </w:r>
          </w:p>
        </w:tc>
        <w:tc>
          <w:tcPr>
            <w:tcW w:w="8190" w:type="dxa"/>
            <w:noWrap/>
            <w:hideMark/>
          </w:tcPr>
          <w:p w:rsidR="001671FA" w:rsidRPr="001671FA" w:rsidRDefault="001671FA" w:rsidP="00EF68BC">
            <w:r w:rsidRPr="001671FA">
              <w:t>None Specified</w:t>
            </w:r>
          </w:p>
        </w:tc>
      </w:tr>
      <w:tr w:rsidR="001671FA" w:rsidRPr="001671FA" w:rsidTr="006E4157">
        <w:trPr>
          <w:trHeight w:val="360"/>
        </w:trPr>
        <w:tc>
          <w:tcPr>
            <w:tcW w:w="2718" w:type="dxa"/>
            <w:noWrap/>
            <w:hideMark/>
          </w:tcPr>
          <w:p w:rsidR="001671FA" w:rsidRPr="001671FA" w:rsidRDefault="001671FA" w:rsidP="00EF68BC">
            <w:r w:rsidRPr="001671FA">
              <w:t>Response Attributes</w:t>
            </w:r>
          </w:p>
        </w:tc>
        <w:tc>
          <w:tcPr>
            <w:tcW w:w="8190" w:type="dxa"/>
            <w:noWrap/>
            <w:hideMark/>
          </w:tcPr>
          <w:p w:rsidR="001671FA" w:rsidRPr="001671FA" w:rsidRDefault="001671FA" w:rsidP="00EF68BC">
            <w:r w:rsidRPr="001671FA">
              <w:t>None Specified</w:t>
            </w:r>
          </w:p>
        </w:tc>
      </w:tr>
      <w:tr w:rsidR="001671FA" w:rsidRPr="001671FA" w:rsidTr="006E4157">
        <w:trPr>
          <w:trHeight w:val="6742"/>
        </w:trPr>
        <w:tc>
          <w:tcPr>
            <w:tcW w:w="2718" w:type="dxa"/>
            <w:noWrap/>
            <w:hideMark/>
          </w:tcPr>
          <w:p w:rsidR="001671FA" w:rsidRPr="001671FA" w:rsidRDefault="001671FA" w:rsidP="00EF68BC">
            <w:r w:rsidRPr="001671FA">
              <w:t>Sample Item</w:t>
            </w:r>
          </w:p>
        </w:tc>
        <w:tc>
          <w:tcPr>
            <w:tcW w:w="8190" w:type="dxa"/>
            <w:hideMark/>
          </w:tcPr>
          <w:p w:rsidR="000B67F1" w:rsidRDefault="001671FA" w:rsidP="00EF68BC">
            <w:r w:rsidRPr="001671FA">
              <w:t>In addition to a witness and the adult patient, which of the following individuals must be present for an informed consent signature?</w:t>
            </w:r>
          </w:p>
          <w:p w:rsidR="003326B9" w:rsidRDefault="003326B9" w:rsidP="00EF68BC"/>
          <w:p w:rsidR="001671FA" w:rsidRPr="001671FA" w:rsidRDefault="000B67F1" w:rsidP="00EF68BC">
            <w:pPr>
              <w:ind w:left="522"/>
            </w:pPr>
            <w:r>
              <w:t xml:space="preserve">  A)  f</w:t>
            </w:r>
            <w:r w:rsidR="001671FA" w:rsidRPr="001671FA">
              <w:t>amily member</w:t>
            </w:r>
            <w:r w:rsidR="001671FA" w:rsidRPr="001671FA">
              <w:br/>
            </w:r>
            <w:r>
              <w:t xml:space="preserve">  B)  l</w:t>
            </w:r>
            <w:r w:rsidR="001671FA" w:rsidRPr="001671FA">
              <w:t>awyer</w:t>
            </w:r>
            <w:r w:rsidR="001671FA" w:rsidRPr="001671FA">
              <w:br/>
            </w:r>
            <w:r>
              <w:t xml:space="preserve">  C)  o</w:t>
            </w:r>
            <w:r w:rsidR="001671FA" w:rsidRPr="001671FA">
              <w:t>ffice manager</w:t>
            </w:r>
            <w:r w:rsidR="001671FA" w:rsidRPr="001671FA">
              <w:br/>
            </w:r>
            <w:r>
              <w:t>*D)  p</w:t>
            </w:r>
            <w:r w:rsidR="001671FA" w:rsidRPr="001671FA">
              <w:t>rovider</w:t>
            </w:r>
            <w:r w:rsidR="001671FA" w:rsidRPr="001671FA">
              <w:br/>
            </w:r>
            <w:r w:rsidR="001671FA" w:rsidRPr="001671FA">
              <w:br/>
            </w:r>
          </w:p>
        </w:tc>
      </w:tr>
    </w:tbl>
    <w:p w:rsidR="00241769" w:rsidRDefault="00241769" w:rsidP="00EF68BC">
      <w:pPr>
        <w:spacing w:after="0"/>
      </w:pPr>
    </w:p>
    <w:p w:rsidR="000303BA" w:rsidRDefault="000303BA"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F82AEA" w:rsidRPr="00F82AEA" w:rsidTr="006E4157">
        <w:trPr>
          <w:trHeight w:val="360"/>
        </w:trPr>
        <w:tc>
          <w:tcPr>
            <w:tcW w:w="2718" w:type="dxa"/>
            <w:noWrap/>
            <w:hideMark/>
          </w:tcPr>
          <w:p w:rsidR="00F82AEA" w:rsidRPr="00F82AEA" w:rsidRDefault="00E46D6E" w:rsidP="00EF68BC">
            <w:r>
              <w:lastRenderedPageBreak/>
              <w:br w:type="page"/>
            </w:r>
            <w:r w:rsidR="00F82AEA" w:rsidRPr="00F82AEA">
              <w:t>Benchmark Number</w:t>
            </w:r>
          </w:p>
        </w:tc>
        <w:tc>
          <w:tcPr>
            <w:tcW w:w="8190" w:type="dxa"/>
            <w:noWrap/>
            <w:hideMark/>
          </w:tcPr>
          <w:p w:rsidR="00F82AEA" w:rsidRPr="00F82AEA" w:rsidRDefault="006C5CE0" w:rsidP="00EF68BC">
            <w:r>
              <w:t>14</w:t>
            </w:r>
            <w:r w:rsidR="00F82AEA" w:rsidRPr="00F82AEA">
              <w:t>.13</w:t>
            </w:r>
          </w:p>
        </w:tc>
      </w:tr>
      <w:tr w:rsidR="00F82AEA" w:rsidRPr="00F82AEA" w:rsidTr="006E4157">
        <w:trPr>
          <w:trHeight w:val="360"/>
        </w:trPr>
        <w:tc>
          <w:tcPr>
            <w:tcW w:w="2718" w:type="dxa"/>
            <w:noWrap/>
            <w:hideMark/>
          </w:tcPr>
          <w:p w:rsidR="00F82AEA" w:rsidRPr="00F82AEA" w:rsidRDefault="00F82AEA" w:rsidP="00EF68BC">
            <w:r w:rsidRPr="00F82AEA">
              <w:t>Standard</w:t>
            </w:r>
          </w:p>
        </w:tc>
        <w:tc>
          <w:tcPr>
            <w:tcW w:w="8190" w:type="dxa"/>
            <w:noWrap/>
            <w:hideMark/>
          </w:tcPr>
          <w:p w:rsidR="00F82AEA" w:rsidRPr="00F82AEA" w:rsidRDefault="006C5CE0" w:rsidP="00EF68BC">
            <w:r>
              <w:t>14</w:t>
            </w:r>
            <w:r w:rsidR="00F82AEA" w:rsidRPr="00F82AEA">
              <w:t xml:space="preserve">.0    Describe the importance of professional ethics and legal responsibilities. </w:t>
            </w:r>
          </w:p>
        </w:tc>
      </w:tr>
      <w:tr w:rsidR="00F82AEA" w:rsidRPr="00F82AEA" w:rsidTr="006E4157">
        <w:trPr>
          <w:trHeight w:val="360"/>
        </w:trPr>
        <w:tc>
          <w:tcPr>
            <w:tcW w:w="2718" w:type="dxa"/>
            <w:noWrap/>
            <w:hideMark/>
          </w:tcPr>
          <w:p w:rsidR="00F82AEA" w:rsidRPr="00F82AEA" w:rsidRDefault="00F82AEA" w:rsidP="00EF68BC">
            <w:r w:rsidRPr="00F82AEA">
              <w:t>Benchmark</w:t>
            </w:r>
          </w:p>
        </w:tc>
        <w:tc>
          <w:tcPr>
            <w:tcW w:w="8190" w:type="dxa"/>
            <w:noWrap/>
            <w:hideMark/>
          </w:tcPr>
          <w:p w:rsidR="00F82AEA" w:rsidRPr="00F82AEA" w:rsidRDefault="00F82AEA" w:rsidP="00EF68BC">
            <w:r w:rsidRPr="00F82AEA">
              <w:t>Recognize the limits of authority and responsibility of health care workers including legislated scope of practice.</w:t>
            </w:r>
          </w:p>
        </w:tc>
      </w:tr>
      <w:tr w:rsidR="00F82AEA" w:rsidRPr="00F82AEA" w:rsidTr="006E4157">
        <w:trPr>
          <w:trHeight w:val="360"/>
        </w:trPr>
        <w:tc>
          <w:tcPr>
            <w:tcW w:w="2718" w:type="dxa"/>
            <w:noWrap/>
            <w:hideMark/>
          </w:tcPr>
          <w:p w:rsidR="00F82AEA" w:rsidRPr="00F82AEA" w:rsidRDefault="00F82AEA" w:rsidP="00EF68BC">
            <w:r w:rsidRPr="00F82AEA">
              <w:t>Also Assesses</w:t>
            </w:r>
          </w:p>
        </w:tc>
        <w:tc>
          <w:tcPr>
            <w:tcW w:w="8190" w:type="dxa"/>
            <w:noWrap/>
            <w:hideMark/>
          </w:tcPr>
          <w:p w:rsidR="00F82AEA" w:rsidRPr="00F82AEA" w:rsidRDefault="006C5CE0" w:rsidP="00EF68BC">
            <w:r>
              <w:t>14</w:t>
            </w:r>
            <w:r w:rsidR="00F82AEA" w:rsidRPr="00F82AEA">
              <w:t xml:space="preserve">.01  </w:t>
            </w:r>
          </w:p>
        </w:tc>
      </w:tr>
      <w:tr w:rsidR="00F82AEA" w:rsidRPr="00F82AEA" w:rsidTr="006E4157">
        <w:trPr>
          <w:trHeight w:val="360"/>
        </w:trPr>
        <w:tc>
          <w:tcPr>
            <w:tcW w:w="2718" w:type="dxa"/>
            <w:noWrap/>
            <w:hideMark/>
          </w:tcPr>
          <w:p w:rsidR="00F82AEA" w:rsidRPr="00F82AEA" w:rsidRDefault="00F82AEA" w:rsidP="00EF68BC">
            <w:r w:rsidRPr="00F82AEA">
              <w:t>(K)nowledge (P)erformance or (B)oth</w:t>
            </w:r>
          </w:p>
        </w:tc>
        <w:tc>
          <w:tcPr>
            <w:tcW w:w="8190" w:type="dxa"/>
            <w:noWrap/>
            <w:hideMark/>
          </w:tcPr>
          <w:p w:rsidR="00F82AEA" w:rsidRPr="00F82AEA" w:rsidRDefault="00F82AEA" w:rsidP="00EF68BC">
            <w:r w:rsidRPr="00F82AEA">
              <w:t>(K)</w:t>
            </w:r>
            <w:r w:rsidR="00B239ED">
              <w:t>nowledge</w:t>
            </w:r>
          </w:p>
        </w:tc>
      </w:tr>
      <w:tr w:rsidR="00F82AEA" w:rsidRPr="00F82AEA" w:rsidTr="006E4157">
        <w:trPr>
          <w:trHeight w:val="360"/>
        </w:trPr>
        <w:tc>
          <w:tcPr>
            <w:tcW w:w="2718" w:type="dxa"/>
            <w:noWrap/>
            <w:hideMark/>
          </w:tcPr>
          <w:p w:rsidR="00F82AEA" w:rsidRPr="00F82AEA" w:rsidRDefault="00F82AEA" w:rsidP="00EF68BC">
            <w:r w:rsidRPr="00F82AEA">
              <w:t>Item Types</w:t>
            </w:r>
          </w:p>
        </w:tc>
        <w:tc>
          <w:tcPr>
            <w:tcW w:w="8190" w:type="dxa"/>
            <w:noWrap/>
            <w:hideMark/>
          </w:tcPr>
          <w:p w:rsidR="00F82AEA" w:rsidRPr="00F82AEA" w:rsidRDefault="00F82AEA" w:rsidP="00EF68BC">
            <w:r w:rsidRPr="00F82AEA">
              <w:t>Multiple Choice</w:t>
            </w:r>
            <w:r w:rsidR="00CA52E1">
              <w:t>, Short Response</w:t>
            </w:r>
          </w:p>
        </w:tc>
      </w:tr>
      <w:tr w:rsidR="00F82AEA" w:rsidRPr="00F82AEA" w:rsidTr="006E4157">
        <w:trPr>
          <w:trHeight w:val="360"/>
        </w:trPr>
        <w:tc>
          <w:tcPr>
            <w:tcW w:w="2718" w:type="dxa"/>
            <w:noWrap/>
            <w:hideMark/>
          </w:tcPr>
          <w:p w:rsidR="00F82AEA" w:rsidRPr="00F82AEA" w:rsidRDefault="00F82AEA" w:rsidP="00EF68BC">
            <w:r w:rsidRPr="00F82AEA">
              <w:t>Ideal Cognitive Complexity Level</w:t>
            </w:r>
          </w:p>
        </w:tc>
        <w:tc>
          <w:tcPr>
            <w:tcW w:w="8190" w:type="dxa"/>
            <w:noWrap/>
            <w:hideMark/>
          </w:tcPr>
          <w:p w:rsidR="00F82AEA" w:rsidRPr="00F82AEA" w:rsidRDefault="00F82AEA" w:rsidP="00EF68BC">
            <w:r w:rsidRPr="00F82AEA">
              <w:t>Low, Moderate</w:t>
            </w:r>
            <w:r w:rsidR="0001717A">
              <w:t>, High</w:t>
            </w:r>
          </w:p>
        </w:tc>
      </w:tr>
      <w:tr w:rsidR="00F82AEA" w:rsidRPr="00F82AEA" w:rsidTr="006E4157">
        <w:trPr>
          <w:trHeight w:val="360"/>
        </w:trPr>
        <w:tc>
          <w:tcPr>
            <w:tcW w:w="2718" w:type="dxa"/>
            <w:noWrap/>
            <w:hideMark/>
          </w:tcPr>
          <w:p w:rsidR="00F82AEA" w:rsidRPr="00F82AEA" w:rsidRDefault="00F82AEA" w:rsidP="00EF68BC">
            <w:r w:rsidRPr="00F82AEA">
              <w:t>Benchmark Clarification</w:t>
            </w:r>
          </w:p>
        </w:tc>
        <w:tc>
          <w:tcPr>
            <w:tcW w:w="8190" w:type="dxa"/>
            <w:noWrap/>
            <w:hideMark/>
          </w:tcPr>
          <w:p w:rsidR="00F82AEA" w:rsidRPr="00F82AEA" w:rsidRDefault="00F82AEA" w:rsidP="00EF68BC">
            <w:r w:rsidRPr="00F82AEA">
              <w:t>Students will understand the legal limitations and responsibilities of healthcare workers based upon the scope of practice.</w:t>
            </w:r>
          </w:p>
        </w:tc>
      </w:tr>
      <w:tr w:rsidR="00F82AEA" w:rsidRPr="00F82AEA" w:rsidTr="006E4157">
        <w:trPr>
          <w:trHeight w:val="360"/>
        </w:trPr>
        <w:tc>
          <w:tcPr>
            <w:tcW w:w="2718" w:type="dxa"/>
            <w:noWrap/>
            <w:hideMark/>
          </w:tcPr>
          <w:p w:rsidR="00F82AEA" w:rsidRPr="00F82AEA" w:rsidRDefault="00F82AEA" w:rsidP="00EF68BC">
            <w:r w:rsidRPr="00F82AEA">
              <w:t>Content Limits</w:t>
            </w:r>
          </w:p>
        </w:tc>
        <w:tc>
          <w:tcPr>
            <w:tcW w:w="8190" w:type="dxa"/>
            <w:noWrap/>
            <w:hideMark/>
          </w:tcPr>
          <w:p w:rsidR="00F82AEA" w:rsidRPr="00F82AEA" w:rsidRDefault="00F82AEA" w:rsidP="00EF68BC">
            <w:r w:rsidRPr="00F82AEA">
              <w:t>Limited to a general understanding of the purpose of the scope of practice.</w:t>
            </w:r>
          </w:p>
        </w:tc>
      </w:tr>
      <w:tr w:rsidR="00F82AEA" w:rsidRPr="00F82AEA" w:rsidTr="006E4157">
        <w:trPr>
          <w:trHeight w:val="360"/>
        </w:trPr>
        <w:tc>
          <w:tcPr>
            <w:tcW w:w="2718" w:type="dxa"/>
            <w:noWrap/>
            <w:hideMark/>
          </w:tcPr>
          <w:p w:rsidR="00F82AEA" w:rsidRPr="00F82AEA" w:rsidRDefault="00F82AEA" w:rsidP="00EF68BC">
            <w:r w:rsidRPr="00F82AEA">
              <w:t>Stimulus Attributes</w:t>
            </w:r>
          </w:p>
        </w:tc>
        <w:tc>
          <w:tcPr>
            <w:tcW w:w="8190" w:type="dxa"/>
            <w:noWrap/>
            <w:hideMark/>
          </w:tcPr>
          <w:p w:rsidR="00F82AEA" w:rsidRPr="00F82AEA" w:rsidRDefault="00F82AEA" w:rsidP="003326B9">
            <w:r w:rsidRPr="00F82AEA">
              <w:t xml:space="preserve">None </w:t>
            </w:r>
            <w:r w:rsidR="003326B9">
              <w:t>S</w:t>
            </w:r>
            <w:r w:rsidRPr="00F82AEA">
              <w:t>pecified</w:t>
            </w:r>
          </w:p>
        </w:tc>
      </w:tr>
      <w:tr w:rsidR="000B67F1" w:rsidRPr="00F82AEA" w:rsidTr="006E4157">
        <w:trPr>
          <w:trHeight w:val="360"/>
        </w:trPr>
        <w:tc>
          <w:tcPr>
            <w:tcW w:w="2718" w:type="dxa"/>
            <w:noWrap/>
            <w:hideMark/>
          </w:tcPr>
          <w:p w:rsidR="000B67F1" w:rsidRPr="00F82AEA" w:rsidRDefault="000B67F1" w:rsidP="00EF68BC">
            <w:r w:rsidRPr="00F82AEA">
              <w:t>Response Attributes</w:t>
            </w:r>
            <w:r>
              <w:t xml:space="preserve">                               </w:t>
            </w:r>
          </w:p>
        </w:tc>
        <w:tc>
          <w:tcPr>
            <w:tcW w:w="8190" w:type="dxa"/>
          </w:tcPr>
          <w:p w:rsidR="000B67F1" w:rsidRPr="00F82AEA" w:rsidRDefault="000B67F1" w:rsidP="00EF68BC">
            <w:r>
              <w:t>None Specified</w:t>
            </w:r>
          </w:p>
        </w:tc>
      </w:tr>
      <w:tr w:rsidR="00F82AEA" w:rsidRPr="00F82AEA" w:rsidTr="006E4157">
        <w:trPr>
          <w:trHeight w:val="6553"/>
        </w:trPr>
        <w:tc>
          <w:tcPr>
            <w:tcW w:w="2718" w:type="dxa"/>
            <w:noWrap/>
            <w:hideMark/>
          </w:tcPr>
          <w:p w:rsidR="00F82AEA" w:rsidRPr="00F82AEA" w:rsidRDefault="00F82AEA" w:rsidP="00EF68BC">
            <w:r w:rsidRPr="00F82AEA">
              <w:t>Sample Item</w:t>
            </w:r>
          </w:p>
        </w:tc>
        <w:tc>
          <w:tcPr>
            <w:tcW w:w="8190" w:type="dxa"/>
            <w:hideMark/>
          </w:tcPr>
          <w:p w:rsidR="000B67F1" w:rsidRDefault="00F82AEA" w:rsidP="00EF68BC">
            <w:r w:rsidRPr="00F82AEA">
              <w:t xml:space="preserve">Performing patient care duties that you have not been trained to do, even if in </w:t>
            </w:r>
            <w:r w:rsidR="009D507D">
              <w:t>g</w:t>
            </w:r>
            <w:r w:rsidRPr="00F82AEA">
              <w:t>ood</w:t>
            </w:r>
            <w:r w:rsidR="009D507D">
              <w:t xml:space="preserve"> </w:t>
            </w:r>
            <w:r w:rsidRPr="00F82AEA">
              <w:t>faith, can result in which of the following charges?</w:t>
            </w:r>
          </w:p>
          <w:p w:rsidR="003326B9" w:rsidRDefault="003326B9" w:rsidP="00EF68BC"/>
          <w:p w:rsidR="00F82AEA" w:rsidRPr="00F82AEA" w:rsidRDefault="000B67F1" w:rsidP="00EF68BC">
            <w:pPr>
              <w:ind w:left="522"/>
            </w:pPr>
            <w:r>
              <w:t xml:space="preserve">  A)  a</w:t>
            </w:r>
            <w:r w:rsidR="00F82AEA" w:rsidRPr="00F82AEA">
              <w:t>ssault</w:t>
            </w:r>
            <w:r w:rsidR="00F82AEA" w:rsidRPr="00F82AEA">
              <w:br/>
            </w:r>
            <w:r>
              <w:t xml:space="preserve">  B)  b</w:t>
            </w:r>
            <w:r w:rsidR="00F82AEA" w:rsidRPr="00F82AEA">
              <w:t>attery</w:t>
            </w:r>
            <w:r w:rsidR="00F82AEA" w:rsidRPr="00F82AEA">
              <w:br/>
            </w:r>
            <w:r>
              <w:t>*C)  m</w:t>
            </w:r>
            <w:r w:rsidRPr="00F82AEA">
              <w:t>alpractice</w:t>
            </w:r>
            <w:r w:rsidR="00F82AEA" w:rsidRPr="00F82AEA">
              <w:br/>
            </w:r>
            <w:r>
              <w:t xml:space="preserve">  D)  n</w:t>
            </w:r>
            <w:r w:rsidRPr="00F82AEA">
              <w:t>egligence</w:t>
            </w:r>
            <w:r w:rsidR="00F82AEA" w:rsidRPr="00F82AEA">
              <w:br/>
            </w:r>
          </w:p>
        </w:tc>
      </w:tr>
    </w:tbl>
    <w:p w:rsidR="00F82AEA" w:rsidRDefault="00F82AEA" w:rsidP="00EF68BC">
      <w:pPr>
        <w:spacing w:after="0"/>
      </w:pPr>
    </w:p>
    <w:p w:rsidR="00A079A8" w:rsidRDefault="00A079A8" w:rsidP="00EF68BC">
      <w:pPr>
        <w:spacing w:after="0"/>
      </w:pPr>
    </w:p>
    <w:p w:rsidR="006E4157" w:rsidRDefault="006E4157" w:rsidP="00EF68BC">
      <w:pPr>
        <w:spacing w:after="0"/>
      </w:pPr>
    </w:p>
    <w:p w:rsidR="000B67F1" w:rsidRDefault="000B67F1" w:rsidP="00EF68BC">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1717C0" w:rsidRPr="001717C0" w:rsidTr="006E4157">
        <w:trPr>
          <w:trHeight w:val="360"/>
        </w:trPr>
        <w:tc>
          <w:tcPr>
            <w:tcW w:w="2718" w:type="dxa"/>
            <w:noWrap/>
            <w:hideMark/>
          </w:tcPr>
          <w:p w:rsidR="001717C0" w:rsidRPr="001717C0" w:rsidRDefault="001717C0" w:rsidP="00EF68BC">
            <w:r w:rsidRPr="001717C0">
              <w:t>Benchmark Number</w:t>
            </w:r>
          </w:p>
        </w:tc>
        <w:tc>
          <w:tcPr>
            <w:tcW w:w="8190" w:type="dxa"/>
            <w:noWrap/>
            <w:hideMark/>
          </w:tcPr>
          <w:p w:rsidR="001717C0" w:rsidRPr="001717C0" w:rsidRDefault="006C5CE0" w:rsidP="00EF68BC">
            <w:r>
              <w:t>15</w:t>
            </w:r>
            <w:r w:rsidR="001717C0" w:rsidRPr="001717C0">
              <w:t>.03</w:t>
            </w:r>
          </w:p>
        </w:tc>
      </w:tr>
      <w:tr w:rsidR="001717C0" w:rsidRPr="001717C0" w:rsidTr="006E4157">
        <w:trPr>
          <w:trHeight w:val="360"/>
        </w:trPr>
        <w:tc>
          <w:tcPr>
            <w:tcW w:w="2718" w:type="dxa"/>
            <w:noWrap/>
            <w:hideMark/>
          </w:tcPr>
          <w:p w:rsidR="001717C0" w:rsidRPr="001717C0" w:rsidRDefault="001717C0" w:rsidP="00EF68BC">
            <w:r w:rsidRPr="001717C0">
              <w:t>Standard</w:t>
            </w:r>
          </w:p>
        </w:tc>
        <w:tc>
          <w:tcPr>
            <w:tcW w:w="8190" w:type="dxa"/>
            <w:hideMark/>
          </w:tcPr>
          <w:p w:rsidR="001717C0" w:rsidRPr="001717C0" w:rsidRDefault="006C5CE0" w:rsidP="00EF68BC">
            <w:r>
              <w:t>15</w:t>
            </w:r>
            <w:r w:rsidR="001717C0" w:rsidRPr="001717C0">
              <w:t xml:space="preserve">.0   Demonstrate an understanding of and apply wellness and disease concept. </w:t>
            </w:r>
          </w:p>
        </w:tc>
      </w:tr>
      <w:tr w:rsidR="001717C0" w:rsidRPr="001717C0" w:rsidTr="006E4157">
        <w:trPr>
          <w:trHeight w:val="360"/>
        </w:trPr>
        <w:tc>
          <w:tcPr>
            <w:tcW w:w="2718" w:type="dxa"/>
            <w:noWrap/>
            <w:hideMark/>
          </w:tcPr>
          <w:p w:rsidR="001717C0" w:rsidRPr="001717C0" w:rsidRDefault="001717C0" w:rsidP="00EF68BC">
            <w:r w:rsidRPr="001717C0">
              <w:t>Benchmark</w:t>
            </w:r>
          </w:p>
        </w:tc>
        <w:tc>
          <w:tcPr>
            <w:tcW w:w="8190" w:type="dxa"/>
            <w:hideMark/>
          </w:tcPr>
          <w:p w:rsidR="001717C0" w:rsidRPr="001717C0" w:rsidRDefault="001717C0" w:rsidP="00EF68BC">
            <w:r w:rsidRPr="001717C0">
              <w:t xml:space="preserve">Identify psychological reactions to illness including defense mechanisms. </w:t>
            </w:r>
          </w:p>
        </w:tc>
      </w:tr>
      <w:tr w:rsidR="001717C0" w:rsidRPr="001717C0" w:rsidTr="006E4157">
        <w:trPr>
          <w:trHeight w:val="360"/>
        </w:trPr>
        <w:tc>
          <w:tcPr>
            <w:tcW w:w="2718" w:type="dxa"/>
            <w:noWrap/>
            <w:hideMark/>
          </w:tcPr>
          <w:p w:rsidR="001717C0" w:rsidRPr="001717C0" w:rsidRDefault="001717C0" w:rsidP="00EF68BC">
            <w:r w:rsidRPr="001717C0">
              <w:t>Also Assesses</w:t>
            </w:r>
          </w:p>
        </w:tc>
        <w:tc>
          <w:tcPr>
            <w:tcW w:w="8190" w:type="dxa"/>
            <w:noWrap/>
            <w:hideMark/>
          </w:tcPr>
          <w:p w:rsidR="001717C0" w:rsidRPr="001717C0" w:rsidRDefault="006C5CE0" w:rsidP="00EF68BC">
            <w:r>
              <w:t>13</w:t>
            </w:r>
            <w:r w:rsidR="001717C0" w:rsidRPr="001717C0">
              <w:t xml:space="preserve">.15  </w:t>
            </w:r>
          </w:p>
        </w:tc>
      </w:tr>
      <w:tr w:rsidR="001717C0" w:rsidRPr="001717C0" w:rsidTr="006E4157">
        <w:trPr>
          <w:trHeight w:val="360"/>
        </w:trPr>
        <w:tc>
          <w:tcPr>
            <w:tcW w:w="2718" w:type="dxa"/>
            <w:noWrap/>
            <w:hideMark/>
          </w:tcPr>
          <w:p w:rsidR="001717C0" w:rsidRPr="001717C0" w:rsidRDefault="001717C0" w:rsidP="00EF68BC">
            <w:r w:rsidRPr="001717C0">
              <w:t>(K)nowledge (P)erformance or (B)oth</w:t>
            </w:r>
          </w:p>
        </w:tc>
        <w:tc>
          <w:tcPr>
            <w:tcW w:w="8190" w:type="dxa"/>
            <w:noWrap/>
            <w:hideMark/>
          </w:tcPr>
          <w:p w:rsidR="001717C0" w:rsidRPr="001717C0" w:rsidRDefault="001717C0" w:rsidP="00EF68BC">
            <w:r w:rsidRPr="001717C0">
              <w:t>(K)</w:t>
            </w:r>
            <w:r w:rsidR="00427C7E">
              <w:t>nowledge</w:t>
            </w:r>
          </w:p>
        </w:tc>
      </w:tr>
      <w:tr w:rsidR="001717C0" w:rsidRPr="001717C0" w:rsidTr="006E4157">
        <w:trPr>
          <w:trHeight w:val="360"/>
        </w:trPr>
        <w:tc>
          <w:tcPr>
            <w:tcW w:w="2718" w:type="dxa"/>
            <w:noWrap/>
            <w:hideMark/>
          </w:tcPr>
          <w:p w:rsidR="001717C0" w:rsidRPr="001717C0" w:rsidRDefault="001717C0" w:rsidP="00EF68BC">
            <w:r w:rsidRPr="001717C0">
              <w:t>Item Types</w:t>
            </w:r>
          </w:p>
        </w:tc>
        <w:tc>
          <w:tcPr>
            <w:tcW w:w="8190" w:type="dxa"/>
            <w:noWrap/>
            <w:hideMark/>
          </w:tcPr>
          <w:p w:rsidR="001717C0" w:rsidRPr="001717C0" w:rsidRDefault="001717C0" w:rsidP="00EF68BC">
            <w:r w:rsidRPr="001717C0">
              <w:t>Multiple Choice</w:t>
            </w:r>
            <w:r w:rsidR="00CA52E1">
              <w:t>, Short Response</w:t>
            </w:r>
          </w:p>
        </w:tc>
      </w:tr>
      <w:tr w:rsidR="001717C0" w:rsidRPr="001717C0" w:rsidTr="006E4157">
        <w:trPr>
          <w:trHeight w:val="360"/>
        </w:trPr>
        <w:tc>
          <w:tcPr>
            <w:tcW w:w="2718" w:type="dxa"/>
            <w:noWrap/>
            <w:hideMark/>
          </w:tcPr>
          <w:p w:rsidR="001717C0" w:rsidRPr="001717C0" w:rsidRDefault="001717C0" w:rsidP="00EF68BC">
            <w:r w:rsidRPr="001717C0">
              <w:t>Ideal Cognitive Complexity Level</w:t>
            </w:r>
          </w:p>
        </w:tc>
        <w:tc>
          <w:tcPr>
            <w:tcW w:w="8190" w:type="dxa"/>
            <w:noWrap/>
            <w:hideMark/>
          </w:tcPr>
          <w:p w:rsidR="001717C0" w:rsidRPr="001717C0" w:rsidRDefault="001717C0" w:rsidP="00EF68BC">
            <w:r w:rsidRPr="001717C0">
              <w:t>Low, Moderate, High</w:t>
            </w:r>
          </w:p>
        </w:tc>
      </w:tr>
      <w:tr w:rsidR="001717C0" w:rsidRPr="001717C0" w:rsidTr="006E4157">
        <w:trPr>
          <w:trHeight w:val="360"/>
        </w:trPr>
        <w:tc>
          <w:tcPr>
            <w:tcW w:w="2718" w:type="dxa"/>
            <w:noWrap/>
            <w:hideMark/>
          </w:tcPr>
          <w:p w:rsidR="001717C0" w:rsidRPr="001717C0" w:rsidRDefault="001717C0" w:rsidP="00EF68BC">
            <w:r w:rsidRPr="001717C0">
              <w:t>Benchmark Clarification</w:t>
            </w:r>
          </w:p>
        </w:tc>
        <w:tc>
          <w:tcPr>
            <w:tcW w:w="8190" w:type="dxa"/>
            <w:noWrap/>
            <w:hideMark/>
          </w:tcPr>
          <w:p w:rsidR="001717C0" w:rsidRPr="001717C0" w:rsidRDefault="001717C0" w:rsidP="00EF68BC">
            <w:r w:rsidRPr="001717C0">
              <w:t>Students will be able to recognize psychological responses to illness including defense mechanisms.</w:t>
            </w:r>
          </w:p>
        </w:tc>
      </w:tr>
      <w:tr w:rsidR="001717C0" w:rsidRPr="001717C0" w:rsidTr="006E4157">
        <w:trPr>
          <w:trHeight w:val="360"/>
        </w:trPr>
        <w:tc>
          <w:tcPr>
            <w:tcW w:w="2718" w:type="dxa"/>
            <w:noWrap/>
            <w:hideMark/>
          </w:tcPr>
          <w:p w:rsidR="001717C0" w:rsidRPr="001717C0" w:rsidRDefault="001717C0" w:rsidP="00EF68BC">
            <w:r w:rsidRPr="001717C0">
              <w:t>Content Limits</w:t>
            </w:r>
          </w:p>
        </w:tc>
        <w:tc>
          <w:tcPr>
            <w:tcW w:w="8190" w:type="dxa"/>
            <w:noWrap/>
            <w:hideMark/>
          </w:tcPr>
          <w:p w:rsidR="001717C0" w:rsidRPr="001717C0" w:rsidRDefault="001717C0" w:rsidP="00EF68BC">
            <w:r w:rsidRPr="001717C0">
              <w:t>Defense mechanisms may include compensation, control, denial, displacement, malingering, rationalization, regression, repression and withdrawal.</w:t>
            </w:r>
          </w:p>
        </w:tc>
      </w:tr>
      <w:tr w:rsidR="001717C0" w:rsidRPr="001717C0" w:rsidTr="006E4157">
        <w:trPr>
          <w:trHeight w:val="360"/>
        </w:trPr>
        <w:tc>
          <w:tcPr>
            <w:tcW w:w="2718" w:type="dxa"/>
            <w:noWrap/>
            <w:hideMark/>
          </w:tcPr>
          <w:p w:rsidR="001717C0" w:rsidRPr="001717C0" w:rsidRDefault="001717C0" w:rsidP="00EF68BC">
            <w:r w:rsidRPr="001717C0">
              <w:t>Stimulus Attributes</w:t>
            </w:r>
          </w:p>
        </w:tc>
        <w:tc>
          <w:tcPr>
            <w:tcW w:w="8190" w:type="dxa"/>
            <w:noWrap/>
            <w:hideMark/>
          </w:tcPr>
          <w:p w:rsidR="001717C0" w:rsidRPr="001717C0" w:rsidRDefault="001717C0" w:rsidP="00EF68BC">
            <w:r w:rsidRPr="001717C0">
              <w:t>None Specified</w:t>
            </w:r>
          </w:p>
        </w:tc>
      </w:tr>
      <w:tr w:rsidR="001717C0" w:rsidRPr="001717C0" w:rsidTr="006E4157">
        <w:trPr>
          <w:trHeight w:val="360"/>
        </w:trPr>
        <w:tc>
          <w:tcPr>
            <w:tcW w:w="2718" w:type="dxa"/>
            <w:noWrap/>
            <w:hideMark/>
          </w:tcPr>
          <w:p w:rsidR="001717C0" w:rsidRPr="001717C0" w:rsidRDefault="001717C0" w:rsidP="00EF68BC">
            <w:r w:rsidRPr="001717C0">
              <w:t>Response Attributes</w:t>
            </w:r>
          </w:p>
        </w:tc>
        <w:tc>
          <w:tcPr>
            <w:tcW w:w="8190" w:type="dxa"/>
            <w:noWrap/>
            <w:hideMark/>
          </w:tcPr>
          <w:p w:rsidR="001717C0" w:rsidRPr="001717C0" w:rsidRDefault="001717C0" w:rsidP="00EF68BC">
            <w:r w:rsidRPr="001717C0">
              <w:t>None Specified</w:t>
            </w:r>
          </w:p>
        </w:tc>
      </w:tr>
      <w:tr w:rsidR="001717C0" w:rsidRPr="001717C0" w:rsidTr="006E4157">
        <w:trPr>
          <w:trHeight w:val="6643"/>
        </w:trPr>
        <w:tc>
          <w:tcPr>
            <w:tcW w:w="2718" w:type="dxa"/>
            <w:noWrap/>
            <w:hideMark/>
          </w:tcPr>
          <w:p w:rsidR="001717C0" w:rsidRPr="001717C0" w:rsidRDefault="001717C0" w:rsidP="00EF68BC">
            <w:r w:rsidRPr="001717C0">
              <w:lastRenderedPageBreak/>
              <w:t>Sample Item</w:t>
            </w:r>
          </w:p>
        </w:tc>
        <w:tc>
          <w:tcPr>
            <w:tcW w:w="8190" w:type="dxa"/>
            <w:hideMark/>
          </w:tcPr>
          <w:p w:rsidR="00E1360E" w:rsidRDefault="001717C0" w:rsidP="00EF68BC">
            <w:r w:rsidRPr="001717C0">
              <w:t xml:space="preserve">You are assigned to care for Mr. Simmons, who has recently been diagnosed with cancer. One day as you enter the room, he screams at you to get out and then picks up his water pitcher and throws it. </w:t>
            </w:r>
            <w:r w:rsidR="00E1360E">
              <w:t xml:space="preserve"> </w:t>
            </w:r>
            <w:r w:rsidRPr="001717C0">
              <w:t>What defense mechanism is the patient exhibiting?</w:t>
            </w:r>
          </w:p>
          <w:p w:rsidR="003326B9" w:rsidRDefault="003326B9" w:rsidP="00EF68BC"/>
          <w:p w:rsidR="001717C0" w:rsidRPr="001717C0" w:rsidRDefault="00E1360E" w:rsidP="00EF68BC">
            <w:pPr>
              <w:ind w:left="522"/>
            </w:pPr>
            <w:r>
              <w:t xml:space="preserve">  A)  a</w:t>
            </w:r>
            <w:r w:rsidR="001717C0" w:rsidRPr="001717C0">
              <w:t>nger</w:t>
            </w:r>
            <w:r w:rsidR="001717C0" w:rsidRPr="001717C0">
              <w:br/>
            </w:r>
            <w:r>
              <w:t>*B)  d</w:t>
            </w:r>
            <w:r w:rsidR="001717C0" w:rsidRPr="001717C0">
              <w:t>isplacement</w:t>
            </w:r>
            <w:r w:rsidR="001717C0" w:rsidRPr="001717C0">
              <w:br/>
            </w:r>
            <w:r>
              <w:t xml:space="preserve">  C)  p</w:t>
            </w:r>
            <w:r w:rsidR="001717C0" w:rsidRPr="001717C0">
              <w:t>rojection</w:t>
            </w:r>
            <w:r w:rsidR="001717C0" w:rsidRPr="001717C0">
              <w:br/>
            </w:r>
            <w:r>
              <w:t xml:space="preserve">  D)  r</w:t>
            </w:r>
            <w:r w:rsidR="001717C0" w:rsidRPr="001717C0">
              <w:t>egression</w:t>
            </w:r>
            <w:r w:rsidR="001717C0" w:rsidRPr="001717C0">
              <w:br/>
            </w:r>
          </w:p>
        </w:tc>
      </w:tr>
    </w:tbl>
    <w:p w:rsidR="00707F04" w:rsidRDefault="00707F04" w:rsidP="00EF68BC">
      <w:pPr>
        <w:spacing w:after="0"/>
      </w:pPr>
    </w:p>
    <w:p w:rsidR="00652876" w:rsidRDefault="00652876" w:rsidP="00EF68BC">
      <w:pPr>
        <w:spacing w:after="0"/>
      </w:pPr>
    </w:p>
    <w:p w:rsidR="00652876" w:rsidRDefault="00652876" w:rsidP="00652876">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18"/>
        <w:gridCol w:w="7830"/>
      </w:tblGrid>
      <w:tr w:rsidR="00652876" w:rsidRPr="00D3088F" w:rsidTr="00511CAF">
        <w:trPr>
          <w:trHeight w:val="360"/>
        </w:trPr>
        <w:tc>
          <w:tcPr>
            <w:tcW w:w="2718" w:type="dxa"/>
            <w:hideMark/>
          </w:tcPr>
          <w:p w:rsidR="00652876" w:rsidRPr="00D3088F" w:rsidRDefault="00652876" w:rsidP="00511CAF">
            <w:r w:rsidRPr="00D3088F">
              <w:t>Benchmark Number</w:t>
            </w:r>
          </w:p>
        </w:tc>
        <w:tc>
          <w:tcPr>
            <w:tcW w:w="7830" w:type="dxa"/>
          </w:tcPr>
          <w:p w:rsidR="00652876" w:rsidRPr="00D3088F" w:rsidRDefault="006C5CE0" w:rsidP="00511CAF">
            <w:r>
              <w:t>14</w:t>
            </w:r>
            <w:r w:rsidR="00652876">
              <w:t>.17</w:t>
            </w:r>
          </w:p>
        </w:tc>
      </w:tr>
      <w:tr w:rsidR="00652876" w:rsidRPr="00D3088F" w:rsidTr="00511CAF">
        <w:trPr>
          <w:trHeight w:val="360"/>
        </w:trPr>
        <w:tc>
          <w:tcPr>
            <w:tcW w:w="2718" w:type="dxa"/>
            <w:hideMark/>
          </w:tcPr>
          <w:p w:rsidR="00652876" w:rsidRPr="00D3088F" w:rsidRDefault="00652876" w:rsidP="00511CAF">
            <w:r w:rsidRPr="00D3088F">
              <w:t>Standard</w:t>
            </w:r>
          </w:p>
        </w:tc>
        <w:tc>
          <w:tcPr>
            <w:tcW w:w="7830" w:type="dxa"/>
          </w:tcPr>
          <w:p w:rsidR="00652876" w:rsidRPr="00D3088F" w:rsidRDefault="006C5CE0" w:rsidP="00511CAF">
            <w:r>
              <w:t>14</w:t>
            </w:r>
            <w:r w:rsidR="00652876">
              <w:t>.0   Describe the importance of professional ethics and legal responsibilities – The student will be able to:</w:t>
            </w:r>
          </w:p>
        </w:tc>
      </w:tr>
      <w:tr w:rsidR="00652876" w:rsidRPr="00D3088F" w:rsidTr="00511CAF">
        <w:trPr>
          <w:trHeight w:val="360"/>
        </w:trPr>
        <w:tc>
          <w:tcPr>
            <w:tcW w:w="2718" w:type="dxa"/>
            <w:hideMark/>
          </w:tcPr>
          <w:p w:rsidR="00652876" w:rsidRPr="00D3088F" w:rsidRDefault="00652876" w:rsidP="00511CAF">
            <w:r w:rsidRPr="00D3088F">
              <w:t>Benchmark</w:t>
            </w:r>
          </w:p>
        </w:tc>
        <w:tc>
          <w:tcPr>
            <w:tcW w:w="7830" w:type="dxa"/>
          </w:tcPr>
          <w:p w:rsidR="00652876" w:rsidRPr="00D3088F" w:rsidRDefault="00652876" w:rsidP="00511CAF">
            <w:r>
              <w:t>Evaluate alternative responses to workplace situations based on personal, professional, ethical, legal responsibilities, and employer reasoning.  ELR1.0</w:t>
            </w:r>
          </w:p>
        </w:tc>
      </w:tr>
      <w:tr w:rsidR="00652876" w:rsidRPr="00D3088F" w:rsidTr="00511CAF">
        <w:trPr>
          <w:trHeight w:val="360"/>
        </w:trPr>
        <w:tc>
          <w:tcPr>
            <w:tcW w:w="2718" w:type="dxa"/>
            <w:hideMark/>
          </w:tcPr>
          <w:p w:rsidR="00652876" w:rsidRPr="00D3088F" w:rsidRDefault="00652876" w:rsidP="00511CAF">
            <w:r w:rsidRPr="00D3088F">
              <w:t>Also Assesses</w:t>
            </w:r>
          </w:p>
        </w:tc>
        <w:tc>
          <w:tcPr>
            <w:tcW w:w="7830" w:type="dxa"/>
          </w:tcPr>
          <w:p w:rsidR="00652876" w:rsidRPr="00D3088F" w:rsidRDefault="00652876" w:rsidP="00511CAF">
            <w:r>
              <w:t>Not Applicable</w:t>
            </w:r>
          </w:p>
        </w:tc>
      </w:tr>
      <w:tr w:rsidR="00652876" w:rsidRPr="00D3088F" w:rsidTr="00511CAF">
        <w:trPr>
          <w:trHeight w:val="360"/>
        </w:trPr>
        <w:tc>
          <w:tcPr>
            <w:tcW w:w="2718" w:type="dxa"/>
            <w:hideMark/>
          </w:tcPr>
          <w:p w:rsidR="00652876" w:rsidRPr="00D3088F" w:rsidRDefault="00652876" w:rsidP="00511CAF">
            <w:r w:rsidRPr="00D3088F">
              <w:t>(K)nowledge (P)erformance or (B)oth</w:t>
            </w:r>
          </w:p>
        </w:tc>
        <w:tc>
          <w:tcPr>
            <w:tcW w:w="7830" w:type="dxa"/>
          </w:tcPr>
          <w:p w:rsidR="00652876" w:rsidRPr="00D3088F" w:rsidRDefault="00652876" w:rsidP="00511CAF">
            <w:r>
              <w:t>(K)knowledge</w:t>
            </w:r>
          </w:p>
        </w:tc>
      </w:tr>
      <w:tr w:rsidR="00652876" w:rsidRPr="00D3088F" w:rsidTr="00511CAF">
        <w:trPr>
          <w:trHeight w:val="360"/>
        </w:trPr>
        <w:tc>
          <w:tcPr>
            <w:tcW w:w="2718" w:type="dxa"/>
            <w:hideMark/>
          </w:tcPr>
          <w:p w:rsidR="00652876" w:rsidRPr="00D3088F" w:rsidRDefault="00652876" w:rsidP="00511CAF">
            <w:r w:rsidRPr="00D3088F">
              <w:t>Item Types</w:t>
            </w:r>
          </w:p>
        </w:tc>
        <w:tc>
          <w:tcPr>
            <w:tcW w:w="7830" w:type="dxa"/>
          </w:tcPr>
          <w:p w:rsidR="00652876" w:rsidRPr="00D3088F" w:rsidRDefault="00652876" w:rsidP="00511CAF">
            <w:r>
              <w:t>Multiple Choice, Short Response</w:t>
            </w:r>
          </w:p>
        </w:tc>
      </w:tr>
      <w:tr w:rsidR="00652876" w:rsidRPr="00D3088F" w:rsidTr="00511CAF">
        <w:trPr>
          <w:trHeight w:val="360"/>
        </w:trPr>
        <w:tc>
          <w:tcPr>
            <w:tcW w:w="2718" w:type="dxa"/>
            <w:hideMark/>
          </w:tcPr>
          <w:p w:rsidR="00652876" w:rsidRPr="00D3088F" w:rsidRDefault="00652876" w:rsidP="00511CAF">
            <w:r w:rsidRPr="00D3088F">
              <w:t>Ideal Cognitive Complexity Level</w:t>
            </w:r>
          </w:p>
        </w:tc>
        <w:tc>
          <w:tcPr>
            <w:tcW w:w="7830" w:type="dxa"/>
          </w:tcPr>
          <w:p w:rsidR="00652876" w:rsidRPr="00D3088F" w:rsidRDefault="00652876" w:rsidP="00511CAF">
            <w:r>
              <w:t>Low, Moderate, High</w:t>
            </w:r>
          </w:p>
        </w:tc>
      </w:tr>
      <w:tr w:rsidR="00652876" w:rsidRPr="00D3088F" w:rsidTr="00511CAF">
        <w:trPr>
          <w:trHeight w:val="360"/>
        </w:trPr>
        <w:tc>
          <w:tcPr>
            <w:tcW w:w="2718" w:type="dxa"/>
            <w:hideMark/>
          </w:tcPr>
          <w:p w:rsidR="00652876" w:rsidRPr="00D3088F" w:rsidRDefault="00652876" w:rsidP="00511CAF">
            <w:r w:rsidRPr="00D3088F">
              <w:t>Benchmark Clarification</w:t>
            </w:r>
          </w:p>
        </w:tc>
        <w:tc>
          <w:tcPr>
            <w:tcW w:w="7830" w:type="dxa"/>
          </w:tcPr>
          <w:p w:rsidR="00652876" w:rsidRPr="00D3088F" w:rsidRDefault="00652876" w:rsidP="00511CAF">
            <w:r>
              <w:t>Students will differentiate responses to workplace situations based on personal, professional, ethical, legal responsibilities, and employer reasoning.</w:t>
            </w:r>
          </w:p>
        </w:tc>
      </w:tr>
      <w:tr w:rsidR="00652876" w:rsidRPr="00D3088F" w:rsidTr="00511CAF">
        <w:trPr>
          <w:trHeight w:val="360"/>
        </w:trPr>
        <w:tc>
          <w:tcPr>
            <w:tcW w:w="2718" w:type="dxa"/>
            <w:hideMark/>
          </w:tcPr>
          <w:p w:rsidR="00652876" w:rsidRPr="00D3088F" w:rsidRDefault="00652876" w:rsidP="00511CAF">
            <w:r w:rsidRPr="00D3088F">
              <w:t>Content Limits</w:t>
            </w:r>
          </w:p>
        </w:tc>
        <w:tc>
          <w:tcPr>
            <w:tcW w:w="7830" w:type="dxa"/>
          </w:tcPr>
          <w:p w:rsidR="00652876" w:rsidRPr="00D3088F" w:rsidRDefault="00652876" w:rsidP="00511CAF">
            <w:r>
              <w:t>May include professional characteristics such as tact, discretion and empathy.</w:t>
            </w:r>
          </w:p>
        </w:tc>
      </w:tr>
      <w:tr w:rsidR="00652876" w:rsidRPr="00D3088F" w:rsidTr="00511CAF">
        <w:trPr>
          <w:trHeight w:val="360"/>
        </w:trPr>
        <w:tc>
          <w:tcPr>
            <w:tcW w:w="2718" w:type="dxa"/>
            <w:hideMark/>
          </w:tcPr>
          <w:p w:rsidR="00652876" w:rsidRPr="00D3088F" w:rsidRDefault="00652876" w:rsidP="00511CAF">
            <w:r w:rsidRPr="00D3088F">
              <w:lastRenderedPageBreak/>
              <w:t>Stimulus Attributes</w:t>
            </w:r>
          </w:p>
        </w:tc>
        <w:tc>
          <w:tcPr>
            <w:tcW w:w="7830" w:type="dxa"/>
          </w:tcPr>
          <w:p w:rsidR="00652876" w:rsidRPr="00D3088F" w:rsidRDefault="00652876" w:rsidP="00511CAF">
            <w:r>
              <w:t>None Specified</w:t>
            </w:r>
          </w:p>
        </w:tc>
      </w:tr>
      <w:tr w:rsidR="00652876" w:rsidRPr="00D3088F" w:rsidTr="00511CAF">
        <w:trPr>
          <w:trHeight w:val="360"/>
        </w:trPr>
        <w:tc>
          <w:tcPr>
            <w:tcW w:w="2718" w:type="dxa"/>
            <w:hideMark/>
          </w:tcPr>
          <w:p w:rsidR="00652876" w:rsidRPr="00D3088F" w:rsidRDefault="00652876" w:rsidP="00511CAF">
            <w:r w:rsidRPr="00D3088F">
              <w:t>Response Attributes</w:t>
            </w:r>
          </w:p>
        </w:tc>
        <w:tc>
          <w:tcPr>
            <w:tcW w:w="7830" w:type="dxa"/>
          </w:tcPr>
          <w:p w:rsidR="00652876" w:rsidRPr="00D3088F" w:rsidRDefault="00652876" w:rsidP="00511CAF">
            <w:r>
              <w:t>None Specified</w:t>
            </w:r>
          </w:p>
        </w:tc>
      </w:tr>
      <w:tr w:rsidR="00652876" w:rsidRPr="00D3088F" w:rsidTr="00511CAF">
        <w:trPr>
          <w:trHeight w:val="6067"/>
        </w:trPr>
        <w:tc>
          <w:tcPr>
            <w:tcW w:w="2718" w:type="dxa"/>
            <w:hideMark/>
          </w:tcPr>
          <w:p w:rsidR="00652876" w:rsidRPr="00D3088F" w:rsidRDefault="00652876" w:rsidP="00511CAF">
            <w:pPr>
              <w:rPr>
                <w:bCs/>
              </w:rPr>
            </w:pPr>
            <w:r w:rsidRPr="00D3088F">
              <w:rPr>
                <w:bCs/>
              </w:rPr>
              <w:t>Sample Item</w:t>
            </w:r>
          </w:p>
        </w:tc>
        <w:tc>
          <w:tcPr>
            <w:tcW w:w="7830" w:type="dxa"/>
          </w:tcPr>
          <w:p w:rsidR="00652876" w:rsidRDefault="00652876" w:rsidP="00511CAF">
            <w:r>
              <w:t>What professional characteristic describes using good judgment in what you say and do?</w:t>
            </w:r>
          </w:p>
          <w:p w:rsidR="003326B9" w:rsidRDefault="003326B9" w:rsidP="00511CAF"/>
          <w:p w:rsidR="00652876" w:rsidRDefault="00652876" w:rsidP="00511CAF">
            <w:pPr>
              <w:ind w:left="522"/>
            </w:pPr>
            <w:r>
              <w:t>*A)  discretion</w:t>
            </w:r>
          </w:p>
          <w:p w:rsidR="00652876" w:rsidRDefault="00652876" w:rsidP="00511CAF">
            <w:pPr>
              <w:ind w:left="522"/>
            </w:pPr>
            <w:r>
              <w:t xml:space="preserve">  B)  empathy</w:t>
            </w:r>
          </w:p>
          <w:p w:rsidR="00652876" w:rsidRDefault="00652876" w:rsidP="00511CAF">
            <w:pPr>
              <w:ind w:left="522"/>
            </w:pPr>
            <w:r>
              <w:t xml:space="preserve">  C)  projection</w:t>
            </w:r>
          </w:p>
          <w:p w:rsidR="00652876" w:rsidRDefault="00652876" w:rsidP="00511CAF">
            <w:pPr>
              <w:ind w:left="522"/>
            </w:pPr>
            <w:r>
              <w:t xml:space="preserve">  D)  tact</w:t>
            </w:r>
          </w:p>
          <w:p w:rsidR="00652876" w:rsidRPr="00D3088F" w:rsidRDefault="00652876" w:rsidP="00511CAF">
            <w:pPr>
              <w:pStyle w:val="ListParagraph"/>
              <w:ind w:left="555"/>
            </w:pPr>
            <w:r>
              <w:t xml:space="preserve"> </w:t>
            </w:r>
          </w:p>
        </w:tc>
      </w:tr>
    </w:tbl>
    <w:p w:rsidR="00652876" w:rsidRDefault="00652876" w:rsidP="00652876">
      <w:pPr>
        <w:spacing w:after="0"/>
      </w:pPr>
    </w:p>
    <w:p w:rsidR="00DA28A3" w:rsidRDefault="00652876" w:rsidP="006C5CE0">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6C690D" w:rsidRPr="006C690D" w:rsidTr="006E4157">
        <w:trPr>
          <w:trHeight w:val="360"/>
        </w:trPr>
        <w:tc>
          <w:tcPr>
            <w:tcW w:w="2718" w:type="dxa"/>
            <w:noWrap/>
            <w:hideMark/>
          </w:tcPr>
          <w:p w:rsidR="006C690D" w:rsidRPr="006C690D" w:rsidRDefault="006C690D" w:rsidP="00EF68BC">
            <w:r w:rsidRPr="006C690D">
              <w:lastRenderedPageBreak/>
              <w:t>Benchmark Number</w:t>
            </w:r>
          </w:p>
        </w:tc>
        <w:tc>
          <w:tcPr>
            <w:tcW w:w="8190" w:type="dxa"/>
            <w:noWrap/>
            <w:hideMark/>
          </w:tcPr>
          <w:p w:rsidR="006C690D" w:rsidRPr="006C690D" w:rsidRDefault="006C5CE0" w:rsidP="00EF68BC">
            <w:r>
              <w:t>15</w:t>
            </w:r>
            <w:r w:rsidR="006C690D" w:rsidRPr="006C690D">
              <w:t>.04</w:t>
            </w:r>
          </w:p>
        </w:tc>
      </w:tr>
      <w:tr w:rsidR="006C690D" w:rsidRPr="006C690D" w:rsidTr="006E4157">
        <w:trPr>
          <w:trHeight w:val="360"/>
        </w:trPr>
        <w:tc>
          <w:tcPr>
            <w:tcW w:w="2718" w:type="dxa"/>
            <w:noWrap/>
            <w:hideMark/>
          </w:tcPr>
          <w:p w:rsidR="006C690D" w:rsidRPr="006C690D" w:rsidRDefault="006C690D" w:rsidP="00EF68BC">
            <w:r w:rsidRPr="006C690D">
              <w:t>Standard</w:t>
            </w:r>
          </w:p>
        </w:tc>
        <w:tc>
          <w:tcPr>
            <w:tcW w:w="8190" w:type="dxa"/>
            <w:hideMark/>
          </w:tcPr>
          <w:p w:rsidR="006C690D" w:rsidRPr="006C690D" w:rsidRDefault="006C5CE0" w:rsidP="00EF68BC">
            <w:r>
              <w:t>15</w:t>
            </w:r>
            <w:r w:rsidR="006C690D" w:rsidRPr="006C690D">
              <w:t xml:space="preserve">.0    Demonstrate an understanding of and apply wellness and disease concept. </w:t>
            </w:r>
          </w:p>
        </w:tc>
      </w:tr>
      <w:tr w:rsidR="006C690D" w:rsidRPr="006C690D" w:rsidTr="006E4157">
        <w:trPr>
          <w:trHeight w:val="360"/>
        </w:trPr>
        <w:tc>
          <w:tcPr>
            <w:tcW w:w="2718" w:type="dxa"/>
            <w:noWrap/>
            <w:hideMark/>
          </w:tcPr>
          <w:p w:rsidR="006C690D" w:rsidRPr="006C690D" w:rsidRDefault="006C690D" w:rsidP="00EF68BC">
            <w:r w:rsidRPr="006C690D">
              <w:t>Benchmark</w:t>
            </w:r>
          </w:p>
        </w:tc>
        <w:tc>
          <w:tcPr>
            <w:tcW w:w="8190" w:type="dxa"/>
            <w:noWrap/>
            <w:hideMark/>
          </w:tcPr>
          <w:p w:rsidR="006C690D" w:rsidRPr="006C690D" w:rsidRDefault="006C690D" w:rsidP="00EF68BC">
            <w:r w:rsidRPr="006C690D">
              <w:t>Identify complementary and alternative health practices including biomedical therapies.</w:t>
            </w:r>
          </w:p>
        </w:tc>
      </w:tr>
      <w:tr w:rsidR="00E1360E" w:rsidRPr="006C690D" w:rsidTr="006E4157">
        <w:trPr>
          <w:trHeight w:val="360"/>
        </w:trPr>
        <w:tc>
          <w:tcPr>
            <w:tcW w:w="2718" w:type="dxa"/>
            <w:noWrap/>
            <w:hideMark/>
          </w:tcPr>
          <w:p w:rsidR="00E1360E" w:rsidRPr="006C690D" w:rsidRDefault="00E1360E" w:rsidP="00EF68BC">
            <w:r w:rsidRPr="006C690D">
              <w:t>Also Assesses</w:t>
            </w:r>
            <w:r>
              <w:t xml:space="preserve">                                         </w:t>
            </w:r>
          </w:p>
        </w:tc>
        <w:tc>
          <w:tcPr>
            <w:tcW w:w="8190" w:type="dxa"/>
          </w:tcPr>
          <w:p w:rsidR="00E1360E" w:rsidRPr="006C690D" w:rsidRDefault="00E1360E" w:rsidP="00EF68BC">
            <w:r>
              <w:t>Not Applicable</w:t>
            </w:r>
          </w:p>
        </w:tc>
      </w:tr>
      <w:tr w:rsidR="006C690D" w:rsidRPr="006C690D" w:rsidTr="006E4157">
        <w:trPr>
          <w:trHeight w:val="360"/>
        </w:trPr>
        <w:tc>
          <w:tcPr>
            <w:tcW w:w="2718" w:type="dxa"/>
            <w:noWrap/>
            <w:hideMark/>
          </w:tcPr>
          <w:p w:rsidR="006C690D" w:rsidRPr="006C690D" w:rsidRDefault="006C690D" w:rsidP="00EF68BC">
            <w:r w:rsidRPr="006C690D">
              <w:t>(K)nowledge (P)erformance or (B)oth</w:t>
            </w:r>
          </w:p>
        </w:tc>
        <w:tc>
          <w:tcPr>
            <w:tcW w:w="8190" w:type="dxa"/>
            <w:noWrap/>
            <w:hideMark/>
          </w:tcPr>
          <w:p w:rsidR="006C690D" w:rsidRPr="006C690D" w:rsidRDefault="006C690D" w:rsidP="00EF68BC">
            <w:r w:rsidRPr="006C690D">
              <w:t>(K)</w:t>
            </w:r>
            <w:r w:rsidR="00427C7E">
              <w:t>nowledge</w:t>
            </w:r>
          </w:p>
        </w:tc>
      </w:tr>
      <w:tr w:rsidR="006C690D" w:rsidRPr="006C690D" w:rsidTr="006E4157">
        <w:trPr>
          <w:trHeight w:val="360"/>
        </w:trPr>
        <w:tc>
          <w:tcPr>
            <w:tcW w:w="2718" w:type="dxa"/>
            <w:noWrap/>
            <w:hideMark/>
          </w:tcPr>
          <w:p w:rsidR="006C690D" w:rsidRPr="006C690D" w:rsidRDefault="006C690D" w:rsidP="00EF68BC">
            <w:r w:rsidRPr="006C690D">
              <w:t>Item Types</w:t>
            </w:r>
          </w:p>
        </w:tc>
        <w:tc>
          <w:tcPr>
            <w:tcW w:w="8190" w:type="dxa"/>
            <w:noWrap/>
            <w:hideMark/>
          </w:tcPr>
          <w:p w:rsidR="006C690D" w:rsidRPr="006C690D" w:rsidRDefault="006C690D" w:rsidP="00EF68BC">
            <w:r w:rsidRPr="006C690D">
              <w:t>Multiple Choice</w:t>
            </w:r>
            <w:r w:rsidR="00CA52E1">
              <w:t>, Short Response</w:t>
            </w:r>
          </w:p>
        </w:tc>
      </w:tr>
      <w:tr w:rsidR="006C690D" w:rsidRPr="006C690D" w:rsidTr="006E4157">
        <w:trPr>
          <w:trHeight w:val="360"/>
        </w:trPr>
        <w:tc>
          <w:tcPr>
            <w:tcW w:w="2718" w:type="dxa"/>
            <w:noWrap/>
            <w:hideMark/>
          </w:tcPr>
          <w:p w:rsidR="006C690D" w:rsidRPr="006C690D" w:rsidRDefault="006C690D" w:rsidP="00EF68BC">
            <w:r w:rsidRPr="006C690D">
              <w:t>Ideal Cognitive Complexity Level</w:t>
            </w:r>
          </w:p>
        </w:tc>
        <w:tc>
          <w:tcPr>
            <w:tcW w:w="8190" w:type="dxa"/>
            <w:noWrap/>
            <w:hideMark/>
          </w:tcPr>
          <w:p w:rsidR="006C690D" w:rsidRPr="006C690D" w:rsidRDefault="006C690D" w:rsidP="00EF68BC">
            <w:r w:rsidRPr="006C690D">
              <w:t>Moderate</w:t>
            </w:r>
            <w:r w:rsidR="0001717A">
              <w:t>, High</w:t>
            </w:r>
          </w:p>
        </w:tc>
      </w:tr>
      <w:tr w:rsidR="006C690D" w:rsidRPr="006C690D" w:rsidTr="006E4157">
        <w:trPr>
          <w:trHeight w:val="360"/>
        </w:trPr>
        <w:tc>
          <w:tcPr>
            <w:tcW w:w="2718" w:type="dxa"/>
            <w:noWrap/>
            <w:hideMark/>
          </w:tcPr>
          <w:p w:rsidR="006C690D" w:rsidRPr="006C690D" w:rsidRDefault="006C690D" w:rsidP="00EF68BC">
            <w:r w:rsidRPr="006C690D">
              <w:t>Benchmark Clarification</w:t>
            </w:r>
          </w:p>
        </w:tc>
        <w:tc>
          <w:tcPr>
            <w:tcW w:w="8190" w:type="dxa"/>
            <w:noWrap/>
            <w:hideMark/>
          </w:tcPr>
          <w:p w:rsidR="006C690D" w:rsidRPr="006C690D" w:rsidRDefault="006C690D" w:rsidP="00EF68BC">
            <w:r w:rsidRPr="006C690D">
              <w:t>Students will be able to describe various types of complementary therapies used in healthcare including biomedical therapies.</w:t>
            </w:r>
          </w:p>
        </w:tc>
      </w:tr>
      <w:tr w:rsidR="006C690D" w:rsidRPr="006C690D" w:rsidTr="006E4157">
        <w:trPr>
          <w:trHeight w:val="360"/>
        </w:trPr>
        <w:tc>
          <w:tcPr>
            <w:tcW w:w="2718" w:type="dxa"/>
            <w:noWrap/>
            <w:hideMark/>
          </w:tcPr>
          <w:p w:rsidR="006C690D" w:rsidRPr="006C690D" w:rsidRDefault="006C690D" w:rsidP="00EF68BC">
            <w:r w:rsidRPr="006C690D">
              <w:t>Content Limits</w:t>
            </w:r>
          </w:p>
        </w:tc>
        <w:tc>
          <w:tcPr>
            <w:tcW w:w="8190" w:type="dxa"/>
            <w:noWrap/>
            <w:hideMark/>
          </w:tcPr>
          <w:p w:rsidR="006C690D" w:rsidRPr="006C690D" w:rsidRDefault="006C690D" w:rsidP="00EF68BC">
            <w:r w:rsidRPr="006C690D">
              <w:t>Items may include homeopathy chiropractic, osteopathy, massage therapy, reflexology, biofield therapies, bioelectromagnetic therapies.</w:t>
            </w:r>
          </w:p>
        </w:tc>
      </w:tr>
      <w:tr w:rsidR="006C690D" w:rsidRPr="006C690D" w:rsidTr="006E4157">
        <w:trPr>
          <w:trHeight w:val="360"/>
        </w:trPr>
        <w:tc>
          <w:tcPr>
            <w:tcW w:w="2718" w:type="dxa"/>
            <w:noWrap/>
            <w:hideMark/>
          </w:tcPr>
          <w:p w:rsidR="006C690D" w:rsidRPr="006C690D" w:rsidRDefault="006C690D" w:rsidP="00EF68BC">
            <w:r w:rsidRPr="006C690D">
              <w:t>Stimulus Attributes</w:t>
            </w:r>
          </w:p>
        </w:tc>
        <w:tc>
          <w:tcPr>
            <w:tcW w:w="8190" w:type="dxa"/>
            <w:noWrap/>
            <w:hideMark/>
          </w:tcPr>
          <w:p w:rsidR="006C690D" w:rsidRPr="006C690D" w:rsidRDefault="006C690D" w:rsidP="00EF68BC">
            <w:r w:rsidRPr="006C690D">
              <w:t>None Specified</w:t>
            </w:r>
          </w:p>
        </w:tc>
      </w:tr>
      <w:tr w:rsidR="006C690D" w:rsidRPr="006C690D" w:rsidTr="006E4157">
        <w:trPr>
          <w:trHeight w:val="360"/>
        </w:trPr>
        <w:tc>
          <w:tcPr>
            <w:tcW w:w="2718" w:type="dxa"/>
            <w:noWrap/>
            <w:hideMark/>
          </w:tcPr>
          <w:p w:rsidR="006C690D" w:rsidRPr="006C690D" w:rsidRDefault="006C690D" w:rsidP="00EF68BC">
            <w:r w:rsidRPr="006C690D">
              <w:t>Response Attributes</w:t>
            </w:r>
          </w:p>
        </w:tc>
        <w:tc>
          <w:tcPr>
            <w:tcW w:w="8190" w:type="dxa"/>
            <w:noWrap/>
            <w:hideMark/>
          </w:tcPr>
          <w:p w:rsidR="006C690D" w:rsidRPr="006C690D" w:rsidRDefault="006C690D" w:rsidP="00EF68BC">
            <w:r w:rsidRPr="006C690D">
              <w:t>None Specified</w:t>
            </w:r>
          </w:p>
        </w:tc>
      </w:tr>
      <w:tr w:rsidR="006C690D" w:rsidRPr="006C690D" w:rsidTr="006E4157">
        <w:trPr>
          <w:trHeight w:val="6553"/>
        </w:trPr>
        <w:tc>
          <w:tcPr>
            <w:tcW w:w="2718" w:type="dxa"/>
            <w:noWrap/>
            <w:hideMark/>
          </w:tcPr>
          <w:p w:rsidR="006C690D" w:rsidRPr="006C690D" w:rsidRDefault="006C690D" w:rsidP="00EF68BC">
            <w:r w:rsidRPr="006C690D">
              <w:t>Sample Item</w:t>
            </w:r>
          </w:p>
        </w:tc>
        <w:tc>
          <w:tcPr>
            <w:tcW w:w="8190" w:type="dxa"/>
            <w:hideMark/>
          </w:tcPr>
          <w:p w:rsidR="00427C7E" w:rsidRDefault="006C690D" w:rsidP="00EF68BC">
            <w:r w:rsidRPr="006C690D">
              <w:t xml:space="preserve">Because it is known to cause tearing of the eyes and dripping of the nose, diluted amounts of plants in the onion family is a frequent remedy used for the common cold and hay fever. </w:t>
            </w:r>
            <w:r w:rsidR="00E1360E">
              <w:t xml:space="preserve"> This is an example of which </w:t>
            </w:r>
            <w:r w:rsidRPr="006C690D">
              <w:t>alternative medicine</w:t>
            </w:r>
            <w:r w:rsidR="00427C7E">
              <w:t xml:space="preserve">? </w:t>
            </w:r>
          </w:p>
          <w:p w:rsidR="003326B9" w:rsidRDefault="003326B9" w:rsidP="00EF68BC"/>
          <w:p w:rsidR="00E1360E" w:rsidRDefault="00E1360E" w:rsidP="00EF68BC">
            <w:pPr>
              <w:ind w:left="522"/>
            </w:pPr>
            <w:r>
              <w:t>*A)  h</w:t>
            </w:r>
            <w:r w:rsidR="006C690D" w:rsidRPr="006C690D">
              <w:t>omeopathy </w:t>
            </w:r>
            <w:r w:rsidR="006C690D" w:rsidRPr="006C690D">
              <w:br/>
            </w:r>
            <w:r>
              <w:t xml:space="preserve">  B)  n</w:t>
            </w:r>
            <w:r w:rsidR="006C690D" w:rsidRPr="006C690D">
              <w:t>aturopathy  </w:t>
            </w:r>
            <w:r w:rsidR="006C690D" w:rsidRPr="006C690D">
              <w:br/>
            </w:r>
            <w:r>
              <w:t xml:space="preserve">  C)  r</w:t>
            </w:r>
            <w:r w:rsidR="006C690D" w:rsidRPr="006C690D">
              <w:t>eflexology</w:t>
            </w:r>
          </w:p>
          <w:p w:rsidR="006C690D" w:rsidRPr="006C690D" w:rsidRDefault="00E1360E" w:rsidP="00EF68BC">
            <w:pPr>
              <w:ind w:left="522"/>
            </w:pPr>
            <w:r>
              <w:t xml:space="preserve">  D)  sociopathy</w:t>
            </w:r>
            <w:r w:rsidR="006C690D" w:rsidRPr="006C690D">
              <w:br/>
            </w:r>
            <w:r w:rsidR="006C690D" w:rsidRPr="006C690D">
              <w:br/>
            </w:r>
          </w:p>
        </w:tc>
      </w:tr>
    </w:tbl>
    <w:p w:rsidR="006C690D" w:rsidRDefault="006C690D" w:rsidP="00EF68BC">
      <w:pPr>
        <w:spacing w:after="0"/>
      </w:pPr>
    </w:p>
    <w:p w:rsidR="006C690D" w:rsidRDefault="006C690D"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69"/>
        <w:gridCol w:w="8121"/>
      </w:tblGrid>
      <w:tr w:rsidR="006C690D" w:rsidRPr="006C690D" w:rsidTr="006E4157">
        <w:trPr>
          <w:trHeight w:val="360"/>
        </w:trPr>
        <w:tc>
          <w:tcPr>
            <w:tcW w:w="2718" w:type="dxa"/>
            <w:noWrap/>
            <w:hideMark/>
          </w:tcPr>
          <w:p w:rsidR="006C690D" w:rsidRPr="006C690D" w:rsidRDefault="006C690D" w:rsidP="00EF68BC">
            <w:r w:rsidRPr="006C690D">
              <w:lastRenderedPageBreak/>
              <w:t>Benchmark Number</w:t>
            </w:r>
          </w:p>
        </w:tc>
        <w:tc>
          <w:tcPr>
            <w:tcW w:w="8280" w:type="dxa"/>
            <w:noWrap/>
            <w:hideMark/>
          </w:tcPr>
          <w:p w:rsidR="006C690D" w:rsidRPr="006C690D" w:rsidRDefault="006C5CE0" w:rsidP="00EF68BC">
            <w:r>
              <w:t>15</w:t>
            </w:r>
            <w:r w:rsidR="006C690D" w:rsidRPr="006C690D">
              <w:t>.06</w:t>
            </w:r>
          </w:p>
        </w:tc>
      </w:tr>
      <w:tr w:rsidR="006C690D" w:rsidRPr="006C690D" w:rsidTr="006E4157">
        <w:trPr>
          <w:trHeight w:val="360"/>
        </w:trPr>
        <w:tc>
          <w:tcPr>
            <w:tcW w:w="2718" w:type="dxa"/>
            <w:noWrap/>
            <w:hideMark/>
          </w:tcPr>
          <w:p w:rsidR="006C690D" w:rsidRPr="006C690D" w:rsidRDefault="006C690D" w:rsidP="00EF68BC">
            <w:r w:rsidRPr="006C690D">
              <w:t>Standard</w:t>
            </w:r>
          </w:p>
        </w:tc>
        <w:tc>
          <w:tcPr>
            <w:tcW w:w="8280" w:type="dxa"/>
            <w:hideMark/>
          </w:tcPr>
          <w:p w:rsidR="006C690D" w:rsidRPr="006C690D" w:rsidRDefault="006C5CE0" w:rsidP="006E4157">
            <w:r>
              <w:t>15</w:t>
            </w:r>
            <w:r w:rsidR="006C690D" w:rsidRPr="006C690D">
              <w:t xml:space="preserve">.0   Demonstrate an understanding of and apply wellness and disease concept. </w:t>
            </w:r>
          </w:p>
        </w:tc>
      </w:tr>
      <w:tr w:rsidR="006C690D" w:rsidRPr="006C690D" w:rsidTr="006E4157">
        <w:trPr>
          <w:trHeight w:val="360"/>
        </w:trPr>
        <w:tc>
          <w:tcPr>
            <w:tcW w:w="2718" w:type="dxa"/>
            <w:noWrap/>
            <w:hideMark/>
          </w:tcPr>
          <w:p w:rsidR="006C690D" w:rsidRPr="006C690D" w:rsidRDefault="006C690D" w:rsidP="00EF68BC">
            <w:r w:rsidRPr="006C690D">
              <w:t>Benchmark</w:t>
            </w:r>
          </w:p>
        </w:tc>
        <w:tc>
          <w:tcPr>
            <w:tcW w:w="8280" w:type="dxa"/>
            <w:noWrap/>
            <w:hideMark/>
          </w:tcPr>
          <w:p w:rsidR="006C690D" w:rsidRPr="006C690D" w:rsidRDefault="006C690D" w:rsidP="00EF68BC">
            <w:r w:rsidRPr="006C690D">
              <w:t>Explain basic concepts of positive self</w:t>
            </w:r>
            <w:r w:rsidR="00427C7E">
              <w:t>-</w:t>
            </w:r>
            <w:r w:rsidRPr="006C690D">
              <w:t>image, wellness</w:t>
            </w:r>
            <w:r w:rsidR="00427C7E">
              <w:t>,</w:t>
            </w:r>
            <w:r w:rsidRPr="006C690D">
              <w:t xml:space="preserve"> and stress. </w:t>
            </w:r>
          </w:p>
        </w:tc>
      </w:tr>
      <w:tr w:rsidR="006E4157" w:rsidRPr="006C690D" w:rsidTr="006E4157">
        <w:trPr>
          <w:trHeight w:val="360"/>
        </w:trPr>
        <w:tc>
          <w:tcPr>
            <w:tcW w:w="2718" w:type="dxa"/>
            <w:noWrap/>
            <w:hideMark/>
          </w:tcPr>
          <w:p w:rsidR="006E4157" w:rsidRPr="006C690D" w:rsidRDefault="006E4157" w:rsidP="006E4157">
            <w:r w:rsidRPr="006C690D">
              <w:t>Also Assesses</w:t>
            </w:r>
            <w:r>
              <w:t xml:space="preserve">                                         </w:t>
            </w:r>
          </w:p>
        </w:tc>
        <w:tc>
          <w:tcPr>
            <w:tcW w:w="8280" w:type="dxa"/>
          </w:tcPr>
          <w:p w:rsidR="006E4157" w:rsidRPr="006C690D" w:rsidRDefault="006E4157" w:rsidP="00EF68BC">
            <w:r>
              <w:t>Not Applicable</w:t>
            </w:r>
          </w:p>
        </w:tc>
      </w:tr>
      <w:tr w:rsidR="006C690D" w:rsidRPr="006C690D" w:rsidTr="006E4157">
        <w:trPr>
          <w:trHeight w:val="360"/>
        </w:trPr>
        <w:tc>
          <w:tcPr>
            <w:tcW w:w="2718" w:type="dxa"/>
            <w:noWrap/>
            <w:hideMark/>
          </w:tcPr>
          <w:p w:rsidR="006C690D" w:rsidRPr="006C690D" w:rsidRDefault="006C690D" w:rsidP="00EF68BC">
            <w:r w:rsidRPr="006C690D">
              <w:t>(K)nowledge (P)erformance or (B)oth</w:t>
            </w:r>
          </w:p>
        </w:tc>
        <w:tc>
          <w:tcPr>
            <w:tcW w:w="8280" w:type="dxa"/>
            <w:noWrap/>
            <w:hideMark/>
          </w:tcPr>
          <w:p w:rsidR="006C690D" w:rsidRPr="006C690D" w:rsidRDefault="006C690D" w:rsidP="00EF68BC">
            <w:r w:rsidRPr="006C690D">
              <w:t>(K)</w:t>
            </w:r>
            <w:r w:rsidR="00427C7E">
              <w:t>nowledge</w:t>
            </w:r>
          </w:p>
        </w:tc>
      </w:tr>
      <w:tr w:rsidR="006C690D" w:rsidRPr="006C690D" w:rsidTr="006E4157">
        <w:trPr>
          <w:trHeight w:val="360"/>
        </w:trPr>
        <w:tc>
          <w:tcPr>
            <w:tcW w:w="2718" w:type="dxa"/>
            <w:noWrap/>
            <w:hideMark/>
          </w:tcPr>
          <w:p w:rsidR="006C690D" w:rsidRPr="006C690D" w:rsidRDefault="006C690D" w:rsidP="00EF68BC">
            <w:r w:rsidRPr="006C690D">
              <w:t>Item Types</w:t>
            </w:r>
          </w:p>
        </w:tc>
        <w:tc>
          <w:tcPr>
            <w:tcW w:w="8280" w:type="dxa"/>
            <w:noWrap/>
            <w:hideMark/>
          </w:tcPr>
          <w:p w:rsidR="006C690D" w:rsidRPr="006C690D" w:rsidRDefault="006C690D" w:rsidP="006E4157">
            <w:r w:rsidRPr="006C690D">
              <w:t>Multiple Choice</w:t>
            </w:r>
          </w:p>
        </w:tc>
      </w:tr>
      <w:tr w:rsidR="006C690D" w:rsidRPr="006C690D" w:rsidTr="006E4157">
        <w:trPr>
          <w:trHeight w:val="360"/>
        </w:trPr>
        <w:tc>
          <w:tcPr>
            <w:tcW w:w="2718" w:type="dxa"/>
            <w:noWrap/>
            <w:hideMark/>
          </w:tcPr>
          <w:p w:rsidR="006C690D" w:rsidRPr="006C690D" w:rsidRDefault="006C690D" w:rsidP="00EF68BC">
            <w:r w:rsidRPr="006C690D">
              <w:t>Ideal Cognitive Complexity Level</w:t>
            </w:r>
          </w:p>
        </w:tc>
        <w:tc>
          <w:tcPr>
            <w:tcW w:w="8280" w:type="dxa"/>
            <w:noWrap/>
            <w:hideMark/>
          </w:tcPr>
          <w:p w:rsidR="006C690D" w:rsidRPr="006C690D" w:rsidRDefault="006C690D" w:rsidP="00EF68BC">
            <w:r w:rsidRPr="006C690D">
              <w:t>Low</w:t>
            </w:r>
            <w:r w:rsidR="0001717A">
              <w:t>, Moderate</w:t>
            </w:r>
          </w:p>
        </w:tc>
      </w:tr>
      <w:tr w:rsidR="006C690D" w:rsidRPr="006C690D" w:rsidTr="006E4157">
        <w:trPr>
          <w:trHeight w:val="360"/>
        </w:trPr>
        <w:tc>
          <w:tcPr>
            <w:tcW w:w="2718" w:type="dxa"/>
            <w:noWrap/>
            <w:hideMark/>
          </w:tcPr>
          <w:p w:rsidR="006C690D" w:rsidRPr="006C690D" w:rsidRDefault="006C690D" w:rsidP="00EF68BC">
            <w:r w:rsidRPr="006C690D">
              <w:t>Benchmark Clarification</w:t>
            </w:r>
          </w:p>
        </w:tc>
        <w:tc>
          <w:tcPr>
            <w:tcW w:w="8280" w:type="dxa"/>
            <w:noWrap/>
            <w:hideMark/>
          </w:tcPr>
          <w:p w:rsidR="006C690D" w:rsidRPr="006C690D" w:rsidRDefault="006C690D" w:rsidP="00EF68BC">
            <w:r w:rsidRPr="006C690D">
              <w:t xml:space="preserve">Students will describe </w:t>
            </w:r>
            <w:r w:rsidR="00CA52E1">
              <w:t>basic concepts of positive self-</w:t>
            </w:r>
            <w:r w:rsidRPr="006C690D">
              <w:t>image, wellness and stress.</w:t>
            </w:r>
          </w:p>
        </w:tc>
      </w:tr>
      <w:tr w:rsidR="006C690D" w:rsidRPr="006C690D" w:rsidTr="006E4157">
        <w:trPr>
          <w:trHeight w:val="360"/>
        </w:trPr>
        <w:tc>
          <w:tcPr>
            <w:tcW w:w="2718" w:type="dxa"/>
            <w:noWrap/>
            <w:hideMark/>
          </w:tcPr>
          <w:p w:rsidR="006C690D" w:rsidRPr="006C690D" w:rsidRDefault="006C690D" w:rsidP="00EF68BC">
            <w:r w:rsidRPr="006C690D">
              <w:t>Content Limits</w:t>
            </w:r>
          </w:p>
        </w:tc>
        <w:tc>
          <w:tcPr>
            <w:tcW w:w="8280" w:type="dxa"/>
            <w:noWrap/>
            <w:hideMark/>
          </w:tcPr>
          <w:p w:rsidR="006C690D" w:rsidRPr="006C690D" w:rsidRDefault="006C690D" w:rsidP="00EF68BC">
            <w:r w:rsidRPr="006C690D">
              <w:t>May include Maslow's hierarchy of needs. May include long term effects of stress.</w:t>
            </w:r>
          </w:p>
        </w:tc>
      </w:tr>
      <w:tr w:rsidR="006C690D" w:rsidRPr="006C690D" w:rsidTr="006E4157">
        <w:trPr>
          <w:trHeight w:val="360"/>
        </w:trPr>
        <w:tc>
          <w:tcPr>
            <w:tcW w:w="2718" w:type="dxa"/>
            <w:noWrap/>
            <w:hideMark/>
          </w:tcPr>
          <w:p w:rsidR="006C690D" w:rsidRPr="006C690D" w:rsidRDefault="006C690D" w:rsidP="00EF68BC">
            <w:r w:rsidRPr="006C690D">
              <w:t>Stimulus Attributes</w:t>
            </w:r>
          </w:p>
        </w:tc>
        <w:tc>
          <w:tcPr>
            <w:tcW w:w="8280" w:type="dxa"/>
            <w:noWrap/>
            <w:hideMark/>
          </w:tcPr>
          <w:p w:rsidR="006C690D" w:rsidRPr="006C690D" w:rsidRDefault="006C690D" w:rsidP="00EF68BC">
            <w:r w:rsidRPr="006C690D">
              <w:t>None Specified</w:t>
            </w:r>
          </w:p>
        </w:tc>
      </w:tr>
      <w:tr w:rsidR="006C690D" w:rsidRPr="006C690D" w:rsidTr="006E4157">
        <w:trPr>
          <w:trHeight w:val="360"/>
        </w:trPr>
        <w:tc>
          <w:tcPr>
            <w:tcW w:w="2718" w:type="dxa"/>
            <w:noWrap/>
            <w:hideMark/>
          </w:tcPr>
          <w:p w:rsidR="006C690D" w:rsidRPr="006C690D" w:rsidRDefault="006C690D" w:rsidP="00EF68BC">
            <w:r w:rsidRPr="006C690D">
              <w:t>Response Attributes</w:t>
            </w:r>
          </w:p>
        </w:tc>
        <w:tc>
          <w:tcPr>
            <w:tcW w:w="8280" w:type="dxa"/>
            <w:noWrap/>
            <w:hideMark/>
          </w:tcPr>
          <w:p w:rsidR="006C690D" w:rsidRPr="006C690D" w:rsidRDefault="006C690D" w:rsidP="00EF68BC">
            <w:r w:rsidRPr="006C690D">
              <w:t>None Specified</w:t>
            </w:r>
          </w:p>
        </w:tc>
      </w:tr>
      <w:tr w:rsidR="006C690D" w:rsidRPr="006C690D" w:rsidTr="00E8553E">
        <w:trPr>
          <w:trHeight w:val="6904"/>
        </w:trPr>
        <w:tc>
          <w:tcPr>
            <w:tcW w:w="2718" w:type="dxa"/>
            <w:noWrap/>
            <w:hideMark/>
          </w:tcPr>
          <w:p w:rsidR="006C690D" w:rsidRPr="006C690D" w:rsidRDefault="006C690D" w:rsidP="00EF68BC">
            <w:r w:rsidRPr="006C690D">
              <w:t>Sample Item</w:t>
            </w:r>
          </w:p>
        </w:tc>
        <w:tc>
          <w:tcPr>
            <w:tcW w:w="8280" w:type="dxa"/>
            <w:hideMark/>
          </w:tcPr>
          <w:p w:rsidR="006E4157" w:rsidRDefault="006C690D" w:rsidP="00EF68BC">
            <w:r w:rsidRPr="006C690D">
              <w:t>Encouraging a patient to follow a healthy diet and start an exercise program are examples of the growing emphasis of which concept?</w:t>
            </w:r>
          </w:p>
          <w:p w:rsidR="003326B9" w:rsidRDefault="003326B9" w:rsidP="00EF68BC"/>
          <w:p w:rsidR="006C690D" w:rsidRPr="006C690D" w:rsidRDefault="006E4157" w:rsidP="006E4157">
            <w:pPr>
              <w:ind w:left="522"/>
            </w:pPr>
            <w:r>
              <w:t xml:space="preserve">  A)  </w:t>
            </w:r>
            <w:r w:rsidR="006C690D" w:rsidRPr="006C690D">
              <w:t>Complementary therapies  </w:t>
            </w:r>
            <w:r w:rsidR="006C690D" w:rsidRPr="006C690D">
              <w:br/>
            </w:r>
            <w:r>
              <w:t xml:space="preserve">  B)  </w:t>
            </w:r>
            <w:r w:rsidR="006C690D" w:rsidRPr="006C690D">
              <w:t>Expanding consciousness</w:t>
            </w:r>
            <w:r w:rsidR="006C690D" w:rsidRPr="006C690D">
              <w:br/>
            </w:r>
            <w:r>
              <w:t xml:space="preserve">  C)  </w:t>
            </w:r>
            <w:r w:rsidR="006C690D" w:rsidRPr="006C690D">
              <w:t>Progressive health</w:t>
            </w:r>
            <w:r w:rsidR="006C690D" w:rsidRPr="006C690D">
              <w:br/>
            </w:r>
            <w:r>
              <w:t xml:space="preserve">*D)  </w:t>
            </w:r>
            <w:r w:rsidRPr="006C690D">
              <w:t>Wellness  </w:t>
            </w:r>
            <w:r w:rsidR="006C690D" w:rsidRPr="006C690D">
              <w:br/>
            </w:r>
          </w:p>
        </w:tc>
      </w:tr>
    </w:tbl>
    <w:p w:rsidR="006C690D" w:rsidRDefault="006C690D" w:rsidP="00EF68BC">
      <w:pPr>
        <w:spacing w:after="0"/>
      </w:pPr>
    </w:p>
    <w:p w:rsidR="006C690D" w:rsidRDefault="006C690D"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69"/>
        <w:gridCol w:w="8121"/>
      </w:tblGrid>
      <w:tr w:rsidR="001E145C" w:rsidRPr="001E145C" w:rsidTr="00E8553E">
        <w:trPr>
          <w:trHeight w:val="360"/>
        </w:trPr>
        <w:tc>
          <w:tcPr>
            <w:tcW w:w="2718" w:type="dxa"/>
            <w:noWrap/>
            <w:hideMark/>
          </w:tcPr>
          <w:p w:rsidR="001E145C" w:rsidRPr="001E145C" w:rsidRDefault="001E145C" w:rsidP="00EF68BC">
            <w:r w:rsidRPr="001E145C">
              <w:lastRenderedPageBreak/>
              <w:t>Benchmark Number</w:t>
            </w:r>
          </w:p>
        </w:tc>
        <w:tc>
          <w:tcPr>
            <w:tcW w:w="8280" w:type="dxa"/>
            <w:noWrap/>
            <w:hideMark/>
          </w:tcPr>
          <w:p w:rsidR="001E145C" w:rsidRPr="001E145C" w:rsidRDefault="006C5CE0" w:rsidP="00EF68BC">
            <w:r>
              <w:t>15</w:t>
            </w:r>
            <w:r w:rsidR="001E145C" w:rsidRPr="001E145C">
              <w:t>.09</w:t>
            </w:r>
          </w:p>
        </w:tc>
      </w:tr>
      <w:tr w:rsidR="001E145C" w:rsidRPr="001E145C" w:rsidTr="00E8553E">
        <w:trPr>
          <w:trHeight w:val="360"/>
        </w:trPr>
        <w:tc>
          <w:tcPr>
            <w:tcW w:w="2718" w:type="dxa"/>
            <w:noWrap/>
            <w:hideMark/>
          </w:tcPr>
          <w:p w:rsidR="001E145C" w:rsidRPr="001E145C" w:rsidRDefault="001E145C" w:rsidP="00EF68BC">
            <w:r w:rsidRPr="001E145C">
              <w:t>Standard</w:t>
            </w:r>
          </w:p>
        </w:tc>
        <w:tc>
          <w:tcPr>
            <w:tcW w:w="8280" w:type="dxa"/>
            <w:hideMark/>
          </w:tcPr>
          <w:p w:rsidR="001E145C" w:rsidRPr="001E145C" w:rsidRDefault="006C5CE0" w:rsidP="00E8553E">
            <w:r>
              <w:t>15</w:t>
            </w:r>
            <w:r w:rsidR="001E145C" w:rsidRPr="001E145C">
              <w:t xml:space="preserve">.0   Demonstrate an understanding of and apply wellness and disease concept. </w:t>
            </w:r>
          </w:p>
        </w:tc>
      </w:tr>
      <w:tr w:rsidR="001E145C" w:rsidRPr="001E145C" w:rsidTr="00E8553E">
        <w:trPr>
          <w:trHeight w:val="360"/>
        </w:trPr>
        <w:tc>
          <w:tcPr>
            <w:tcW w:w="2718" w:type="dxa"/>
            <w:noWrap/>
            <w:hideMark/>
          </w:tcPr>
          <w:p w:rsidR="001E145C" w:rsidRPr="001E145C" w:rsidRDefault="001E145C" w:rsidP="00EF68BC">
            <w:r w:rsidRPr="001E145C">
              <w:t>Benchmark</w:t>
            </w:r>
          </w:p>
        </w:tc>
        <w:tc>
          <w:tcPr>
            <w:tcW w:w="8280" w:type="dxa"/>
            <w:noWrap/>
            <w:hideMark/>
          </w:tcPr>
          <w:p w:rsidR="001E145C" w:rsidRPr="001E145C" w:rsidRDefault="001E145C" w:rsidP="00EF68BC">
            <w:r w:rsidRPr="001E145C">
              <w:t xml:space="preserve">Recognize the steps in the grief process. </w:t>
            </w:r>
          </w:p>
        </w:tc>
      </w:tr>
      <w:tr w:rsidR="00E8553E" w:rsidRPr="001E145C" w:rsidTr="00E8553E">
        <w:trPr>
          <w:trHeight w:val="360"/>
        </w:trPr>
        <w:tc>
          <w:tcPr>
            <w:tcW w:w="2718" w:type="dxa"/>
            <w:noWrap/>
            <w:hideMark/>
          </w:tcPr>
          <w:p w:rsidR="00E8553E" w:rsidRPr="001E145C" w:rsidRDefault="00E8553E" w:rsidP="00E8553E">
            <w:r w:rsidRPr="001E145C">
              <w:t>Also Assesses</w:t>
            </w:r>
            <w:r>
              <w:t xml:space="preserve">                                         </w:t>
            </w:r>
          </w:p>
        </w:tc>
        <w:tc>
          <w:tcPr>
            <w:tcW w:w="8280" w:type="dxa"/>
          </w:tcPr>
          <w:p w:rsidR="00E8553E" w:rsidRPr="001E145C" w:rsidRDefault="00E8553E" w:rsidP="00EF68BC">
            <w:r>
              <w:t>Not Applicable</w:t>
            </w:r>
          </w:p>
        </w:tc>
      </w:tr>
      <w:tr w:rsidR="001E145C" w:rsidRPr="001E145C" w:rsidTr="00E8553E">
        <w:trPr>
          <w:trHeight w:val="360"/>
        </w:trPr>
        <w:tc>
          <w:tcPr>
            <w:tcW w:w="2718" w:type="dxa"/>
            <w:noWrap/>
            <w:hideMark/>
          </w:tcPr>
          <w:p w:rsidR="001E145C" w:rsidRPr="001E145C" w:rsidRDefault="001E145C" w:rsidP="00EF68BC">
            <w:r w:rsidRPr="001E145C">
              <w:t>(K)nowledge (P)erformance or (B)oth</w:t>
            </w:r>
          </w:p>
        </w:tc>
        <w:tc>
          <w:tcPr>
            <w:tcW w:w="8280" w:type="dxa"/>
            <w:noWrap/>
            <w:hideMark/>
          </w:tcPr>
          <w:p w:rsidR="001E145C" w:rsidRPr="001E145C" w:rsidRDefault="001E145C" w:rsidP="00EF68BC">
            <w:r w:rsidRPr="001E145C">
              <w:t>(K)</w:t>
            </w:r>
            <w:r w:rsidR="00427C7E">
              <w:t>nowledge</w:t>
            </w:r>
          </w:p>
        </w:tc>
      </w:tr>
      <w:tr w:rsidR="001E145C" w:rsidRPr="001E145C" w:rsidTr="00E8553E">
        <w:trPr>
          <w:trHeight w:val="360"/>
        </w:trPr>
        <w:tc>
          <w:tcPr>
            <w:tcW w:w="2718" w:type="dxa"/>
            <w:noWrap/>
            <w:hideMark/>
          </w:tcPr>
          <w:p w:rsidR="001E145C" w:rsidRPr="001E145C" w:rsidRDefault="001E145C" w:rsidP="00EF68BC">
            <w:r w:rsidRPr="001E145C">
              <w:t>Item Types</w:t>
            </w:r>
          </w:p>
        </w:tc>
        <w:tc>
          <w:tcPr>
            <w:tcW w:w="8280" w:type="dxa"/>
            <w:noWrap/>
            <w:hideMark/>
          </w:tcPr>
          <w:p w:rsidR="001E145C" w:rsidRPr="001E145C" w:rsidRDefault="001E145C" w:rsidP="00EF68BC">
            <w:r w:rsidRPr="001E145C">
              <w:t>Multiple Choice</w:t>
            </w:r>
          </w:p>
        </w:tc>
      </w:tr>
      <w:tr w:rsidR="001E145C" w:rsidRPr="001E145C" w:rsidTr="00E8553E">
        <w:trPr>
          <w:trHeight w:val="360"/>
        </w:trPr>
        <w:tc>
          <w:tcPr>
            <w:tcW w:w="2718" w:type="dxa"/>
            <w:noWrap/>
            <w:hideMark/>
          </w:tcPr>
          <w:p w:rsidR="001E145C" w:rsidRPr="001E145C" w:rsidRDefault="001E145C" w:rsidP="00EF68BC">
            <w:r w:rsidRPr="001E145C">
              <w:t>Ideal Cognitive Complexity Level</w:t>
            </w:r>
          </w:p>
        </w:tc>
        <w:tc>
          <w:tcPr>
            <w:tcW w:w="8280" w:type="dxa"/>
            <w:noWrap/>
            <w:hideMark/>
          </w:tcPr>
          <w:p w:rsidR="001E145C" w:rsidRPr="001E145C" w:rsidRDefault="001E145C" w:rsidP="00EF68BC">
            <w:r w:rsidRPr="001E145C">
              <w:t>Low, Moderate</w:t>
            </w:r>
          </w:p>
        </w:tc>
      </w:tr>
      <w:tr w:rsidR="001E145C" w:rsidRPr="001E145C" w:rsidTr="00E8553E">
        <w:trPr>
          <w:trHeight w:val="360"/>
        </w:trPr>
        <w:tc>
          <w:tcPr>
            <w:tcW w:w="2718" w:type="dxa"/>
            <w:noWrap/>
            <w:hideMark/>
          </w:tcPr>
          <w:p w:rsidR="001E145C" w:rsidRPr="001E145C" w:rsidRDefault="001E145C" w:rsidP="00EF68BC">
            <w:r w:rsidRPr="001E145C">
              <w:t>Benchmark Clarification</w:t>
            </w:r>
          </w:p>
        </w:tc>
        <w:tc>
          <w:tcPr>
            <w:tcW w:w="8280" w:type="dxa"/>
            <w:noWrap/>
            <w:hideMark/>
          </w:tcPr>
          <w:p w:rsidR="001E145C" w:rsidRPr="001E145C" w:rsidRDefault="001E145C" w:rsidP="00EF68BC">
            <w:r w:rsidRPr="001E145C">
              <w:t>Students will identify and describe the five stages of the dying process.</w:t>
            </w:r>
          </w:p>
        </w:tc>
      </w:tr>
      <w:tr w:rsidR="001E145C" w:rsidRPr="001E145C" w:rsidTr="00E8553E">
        <w:trPr>
          <w:trHeight w:val="360"/>
        </w:trPr>
        <w:tc>
          <w:tcPr>
            <w:tcW w:w="2718" w:type="dxa"/>
            <w:noWrap/>
            <w:hideMark/>
          </w:tcPr>
          <w:p w:rsidR="001E145C" w:rsidRPr="001E145C" w:rsidRDefault="001E145C" w:rsidP="00EF68BC">
            <w:r w:rsidRPr="001E145C">
              <w:t>Content Limits</w:t>
            </w:r>
          </w:p>
        </w:tc>
        <w:tc>
          <w:tcPr>
            <w:tcW w:w="8280" w:type="dxa"/>
            <w:noWrap/>
            <w:hideMark/>
          </w:tcPr>
          <w:p w:rsidR="001E145C" w:rsidRPr="001E145C" w:rsidRDefault="001E145C" w:rsidP="00EF68BC">
            <w:r w:rsidRPr="001E145C">
              <w:t>Stages include denial, anger, bargaining, depression and acceptance.</w:t>
            </w:r>
          </w:p>
        </w:tc>
      </w:tr>
      <w:tr w:rsidR="001E145C" w:rsidRPr="001E145C" w:rsidTr="00E8553E">
        <w:trPr>
          <w:trHeight w:val="360"/>
        </w:trPr>
        <w:tc>
          <w:tcPr>
            <w:tcW w:w="2718" w:type="dxa"/>
            <w:noWrap/>
            <w:hideMark/>
          </w:tcPr>
          <w:p w:rsidR="001E145C" w:rsidRPr="001E145C" w:rsidRDefault="001E145C" w:rsidP="00EF68BC">
            <w:r w:rsidRPr="001E145C">
              <w:t>Stimulus Attributes</w:t>
            </w:r>
          </w:p>
        </w:tc>
        <w:tc>
          <w:tcPr>
            <w:tcW w:w="8280" w:type="dxa"/>
            <w:noWrap/>
            <w:hideMark/>
          </w:tcPr>
          <w:p w:rsidR="001E145C" w:rsidRPr="001E145C" w:rsidRDefault="001E145C" w:rsidP="00EF68BC">
            <w:r w:rsidRPr="001E145C">
              <w:t>None Specified</w:t>
            </w:r>
          </w:p>
        </w:tc>
      </w:tr>
      <w:tr w:rsidR="001E145C" w:rsidRPr="001E145C" w:rsidTr="00E8553E">
        <w:trPr>
          <w:trHeight w:val="360"/>
        </w:trPr>
        <w:tc>
          <w:tcPr>
            <w:tcW w:w="2718" w:type="dxa"/>
            <w:noWrap/>
            <w:hideMark/>
          </w:tcPr>
          <w:p w:rsidR="001E145C" w:rsidRPr="001E145C" w:rsidRDefault="001E145C" w:rsidP="00EF68BC">
            <w:r w:rsidRPr="001E145C">
              <w:t>Response Attributes</w:t>
            </w:r>
          </w:p>
        </w:tc>
        <w:tc>
          <w:tcPr>
            <w:tcW w:w="8280" w:type="dxa"/>
            <w:noWrap/>
            <w:hideMark/>
          </w:tcPr>
          <w:p w:rsidR="001E145C" w:rsidRPr="001E145C" w:rsidRDefault="001E145C" w:rsidP="00EF68BC">
            <w:r w:rsidRPr="001E145C">
              <w:t>None Specified</w:t>
            </w:r>
          </w:p>
        </w:tc>
      </w:tr>
      <w:tr w:rsidR="001E145C" w:rsidRPr="001E145C" w:rsidTr="00E8553E">
        <w:trPr>
          <w:trHeight w:val="6904"/>
        </w:trPr>
        <w:tc>
          <w:tcPr>
            <w:tcW w:w="2718" w:type="dxa"/>
            <w:noWrap/>
            <w:hideMark/>
          </w:tcPr>
          <w:p w:rsidR="001E145C" w:rsidRPr="001E145C" w:rsidRDefault="001E145C" w:rsidP="00EF68BC">
            <w:r w:rsidRPr="001E145C">
              <w:t>Sample Item</w:t>
            </w:r>
          </w:p>
        </w:tc>
        <w:tc>
          <w:tcPr>
            <w:tcW w:w="8280" w:type="dxa"/>
            <w:hideMark/>
          </w:tcPr>
          <w:p w:rsidR="00E8553E" w:rsidRDefault="001E145C" w:rsidP="00E8553E">
            <w:r w:rsidRPr="001E145C">
              <w:t xml:space="preserve">Which is the best way for the health care worker to interact with an elderly patient whose husband recently died of cancer?       </w:t>
            </w:r>
          </w:p>
          <w:p w:rsidR="003326B9" w:rsidRDefault="003326B9" w:rsidP="00E8553E"/>
          <w:p w:rsidR="00E8553E" w:rsidRDefault="00E8553E" w:rsidP="00E8553E">
            <w:pPr>
              <w:ind w:left="522"/>
            </w:pPr>
            <w:r>
              <w:t xml:space="preserve">  A)  a</w:t>
            </w:r>
            <w:r w:rsidR="001E145C" w:rsidRPr="001E145C">
              <w:t>ct as</w:t>
            </w:r>
            <w:r>
              <w:t xml:space="preserve"> if nothing has happened</w:t>
            </w:r>
            <w:r w:rsidR="001E145C" w:rsidRPr="001E145C">
              <w:br/>
            </w:r>
            <w:r>
              <w:t xml:space="preserve">  B)  a</w:t>
            </w:r>
            <w:r w:rsidRPr="001E145C">
              <w:t>void mentioning t</w:t>
            </w:r>
            <w:r>
              <w:t>he death of her husband</w:t>
            </w:r>
            <w:r w:rsidRPr="001E145C">
              <w:t> </w:t>
            </w:r>
            <w:r>
              <w:t xml:space="preserve"> </w:t>
            </w:r>
          </w:p>
          <w:p w:rsidR="001E145C" w:rsidRPr="001E145C" w:rsidRDefault="00E8553E" w:rsidP="00E8553E">
            <w:pPr>
              <w:ind w:left="522"/>
            </w:pPr>
            <w:r>
              <w:t xml:space="preserve">  C)  a</w:t>
            </w:r>
            <w:r w:rsidR="001E145C" w:rsidRPr="001E145C">
              <w:t>void extensive contact with the patient</w:t>
            </w:r>
            <w:r w:rsidR="001E145C" w:rsidRPr="001E145C">
              <w:br/>
            </w:r>
            <w:r>
              <w:t>*D)  b</w:t>
            </w:r>
            <w:r w:rsidRPr="001E145C">
              <w:t xml:space="preserve">e willing to discuss it </w:t>
            </w:r>
            <w:r>
              <w:t>if she wants to talk about it</w:t>
            </w:r>
            <w:r w:rsidRPr="001E145C">
              <w:t>   </w:t>
            </w:r>
            <w:r w:rsidR="001E145C" w:rsidRPr="001E145C">
              <w:br/>
            </w:r>
            <w:r w:rsidR="001E145C" w:rsidRPr="001E145C">
              <w:br/>
            </w:r>
          </w:p>
        </w:tc>
      </w:tr>
    </w:tbl>
    <w:p w:rsidR="001E145C" w:rsidRDefault="001E145C" w:rsidP="00EF68BC">
      <w:pPr>
        <w:spacing w:after="0"/>
      </w:pPr>
    </w:p>
    <w:p w:rsidR="006F1A02" w:rsidRDefault="006F1A02" w:rsidP="00EF68BC">
      <w:pPr>
        <w:spacing w:after="0"/>
      </w:pPr>
    </w:p>
    <w:p w:rsidR="00E8553E" w:rsidRDefault="00E8553E" w:rsidP="00EF68BC">
      <w:pPr>
        <w:spacing w:after="0"/>
      </w:pPr>
    </w:p>
    <w:p w:rsidR="00E8553E" w:rsidRDefault="00E8553E" w:rsidP="00EF68BC">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69"/>
        <w:gridCol w:w="8121"/>
      </w:tblGrid>
      <w:tr w:rsidR="006F1A02" w:rsidRPr="006F1A02" w:rsidTr="00E8553E">
        <w:trPr>
          <w:trHeight w:val="360"/>
        </w:trPr>
        <w:tc>
          <w:tcPr>
            <w:tcW w:w="2718" w:type="dxa"/>
            <w:noWrap/>
            <w:hideMark/>
          </w:tcPr>
          <w:p w:rsidR="006F1A02" w:rsidRPr="006F1A02" w:rsidRDefault="006F1A02" w:rsidP="00EF68BC">
            <w:r w:rsidRPr="006F1A02">
              <w:t>Benchmark Number</w:t>
            </w:r>
          </w:p>
        </w:tc>
        <w:tc>
          <w:tcPr>
            <w:tcW w:w="8280" w:type="dxa"/>
            <w:noWrap/>
            <w:hideMark/>
          </w:tcPr>
          <w:p w:rsidR="006F1A02" w:rsidRPr="006F1A02" w:rsidRDefault="006C5CE0" w:rsidP="00EF68BC">
            <w:r>
              <w:t>16</w:t>
            </w:r>
            <w:r w:rsidR="006F1A02" w:rsidRPr="006F1A02">
              <w:t>.04</w:t>
            </w:r>
          </w:p>
        </w:tc>
      </w:tr>
      <w:tr w:rsidR="006F1A02" w:rsidRPr="006F1A02" w:rsidTr="00E8553E">
        <w:trPr>
          <w:trHeight w:val="360"/>
        </w:trPr>
        <w:tc>
          <w:tcPr>
            <w:tcW w:w="2718" w:type="dxa"/>
            <w:noWrap/>
            <w:hideMark/>
          </w:tcPr>
          <w:p w:rsidR="006F1A02" w:rsidRPr="006F1A02" w:rsidRDefault="006F1A02" w:rsidP="00EF68BC">
            <w:r w:rsidRPr="006F1A02">
              <w:t>Standard</w:t>
            </w:r>
          </w:p>
        </w:tc>
        <w:tc>
          <w:tcPr>
            <w:tcW w:w="8280" w:type="dxa"/>
            <w:hideMark/>
          </w:tcPr>
          <w:p w:rsidR="006F1A02" w:rsidRPr="006F1A02" w:rsidRDefault="006C5CE0" w:rsidP="00E8553E">
            <w:r>
              <w:t>16</w:t>
            </w:r>
            <w:r w:rsidR="006F1A02" w:rsidRPr="006F1A02">
              <w:t xml:space="preserve">.0   Demonstrate the importance of health, safety, and environmental management systems in organizations and their importance to organizational performance and regulatory compliance. </w:t>
            </w:r>
          </w:p>
        </w:tc>
      </w:tr>
      <w:tr w:rsidR="006F1A02" w:rsidRPr="006F1A02" w:rsidTr="00E8553E">
        <w:trPr>
          <w:trHeight w:val="360"/>
        </w:trPr>
        <w:tc>
          <w:tcPr>
            <w:tcW w:w="2718" w:type="dxa"/>
            <w:noWrap/>
            <w:hideMark/>
          </w:tcPr>
          <w:p w:rsidR="006F1A02" w:rsidRPr="006F1A02" w:rsidRDefault="006F1A02" w:rsidP="00EF68BC">
            <w:r w:rsidRPr="006F1A02">
              <w:t>Benchmark</w:t>
            </w:r>
          </w:p>
        </w:tc>
        <w:tc>
          <w:tcPr>
            <w:tcW w:w="8280" w:type="dxa"/>
            <w:noWrap/>
            <w:hideMark/>
          </w:tcPr>
          <w:p w:rsidR="006F1A02" w:rsidRPr="006F1A02" w:rsidRDefault="006F1A02" w:rsidP="00EF68BC">
            <w:r w:rsidRPr="006F1A02">
              <w:t>Identify and describe methods in medical error reduction and prevention in the various healthcare settings.</w:t>
            </w:r>
          </w:p>
        </w:tc>
      </w:tr>
      <w:tr w:rsidR="00E8553E" w:rsidRPr="006F1A02" w:rsidTr="00E8553E">
        <w:trPr>
          <w:trHeight w:val="360"/>
        </w:trPr>
        <w:tc>
          <w:tcPr>
            <w:tcW w:w="2718" w:type="dxa"/>
            <w:noWrap/>
            <w:hideMark/>
          </w:tcPr>
          <w:p w:rsidR="00E8553E" w:rsidRPr="006F1A02" w:rsidRDefault="00E8553E" w:rsidP="00E8553E">
            <w:r w:rsidRPr="006F1A02">
              <w:t>Also Assesses</w:t>
            </w:r>
            <w:r>
              <w:t xml:space="preserve">                                           </w:t>
            </w:r>
          </w:p>
        </w:tc>
        <w:tc>
          <w:tcPr>
            <w:tcW w:w="8280" w:type="dxa"/>
          </w:tcPr>
          <w:p w:rsidR="00E8553E" w:rsidRPr="006F1A02" w:rsidRDefault="00E8553E" w:rsidP="00EF68BC">
            <w:r>
              <w:t>Not Applicable</w:t>
            </w:r>
          </w:p>
        </w:tc>
      </w:tr>
      <w:tr w:rsidR="006F1A02" w:rsidRPr="006F1A02" w:rsidTr="00E8553E">
        <w:trPr>
          <w:trHeight w:val="360"/>
        </w:trPr>
        <w:tc>
          <w:tcPr>
            <w:tcW w:w="2718" w:type="dxa"/>
            <w:noWrap/>
            <w:hideMark/>
          </w:tcPr>
          <w:p w:rsidR="006F1A02" w:rsidRPr="006F1A02" w:rsidRDefault="006F1A02" w:rsidP="00EF68BC">
            <w:r w:rsidRPr="006F1A02">
              <w:t>(K)nowledge (P)erformance or (B)oth</w:t>
            </w:r>
          </w:p>
        </w:tc>
        <w:tc>
          <w:tcPr>
            <w:tcW w:w="8280" w:type="dxa"/>
            <w:noWrap/>
            <w:hideMark/>
          </w:tcPr>
          <w:p w:rsidR="006F1A02" w:rsidRPr="006F1A02" w:rsidRDefault="006F1A02" w:rsidP="00EF68BC">
            <w:r w:rsidRPr="006F1A02">
              <w:t>(K)</w:t>
            </w:r>
            <w:r w:rsidR="002A303C">
              <w:t>nowledge</w:t>
            </w:r>
          </w:p>
        </w:tc>
      </w:tr>
      <w:tr w:rsidR="006F1A02" w:rsidRPr="006F1A02" w:rsidTr="00E8553E">
        <w:trPr>
          <w:trHeight w:val="360"/>
        </w:trPr>
        <w:tc>
          <w:tcPr>
            <w:tcW w:w="2718" w:type="dxa"/>
            <w:noWrap/>
            <w:hideMark/>
          </w:tcPr>
          <w:p w:rsidR="006F1A02" w:rsidRPr="006F1A02" w:rsidRDefault="006F1A02" w:rsidP="00EF68BC">
            <w:r w:rsidRPr="006F1A02">
              <w:t>Item Types</w:t>
            </w:r>
          </w:p>
        </w:tc>
        <w:tc>
          <w:tcPr>
            <w:tcW w:w="8280" w:type="dxa"/>
            <w:noWrap/>
            <w:hideMark/>
          </w:tcPr>
          <w:p w:rsidR="006F1A02" w:rsidRPr="006F1A02" w:rsidRDefault="006F1A02" w:rsidP="00EF68BC">
            <w:r w:rsidRPr="006F1A02">
              <w:t>Multiple Choice</w:t>
            </w:r>
            <w:r w:rsidR="00CA52E1">
              <w:t>, Short Response</w:t>
            </w:r>
          </w:p>
        </w:tc>
      </w:tr>
      <w:tr w:rsidR="006F1A02" w:rsidRPr="006F1A02" w:rsidTr="00E8553E">
        <w:trPr>
          <w:trHeight w:val="360"/>
        </w:trPr>
        <w:tc>
          <w:tcPr>
            <w:tcW w:w="2718" w:type="dxa"/>
            <w:noWrap/>
            <w:hideMark/>
          </w:tcPr>
          <w:p w:rsidR="006F1A02" w:rsidRPr="006F1A02" w:rsidRDefault="006F1A02" w:rsidP="00EF68BC">
            <w:r w:rsidRPr="006F1A02">
              <w:t>Ideal Cognitive Complexity Level</w:t>
            </w:r>
          </w:p>
        </w:tc>
        <w:tc>
          <w:tcPr>
            <w:tcW w:w="8280" w:type="dxa"/>
            <w:noWrap/>
            <w:hideMark/>
          </w:tcPr>
          <w:p w:rsidR="006F1A02" w:rsidRPr="006F1A02" w:rsidRDefault="006F1A02" w:rsidP="00EF68BC">
            <w:r w:rsidRPr="006F1A02">
              <w:t>Low, Moderate</w:t>
            </w:r>
            <w:r w:rsidR="0001717A">
              <w:t>, High</w:t>
            </w:r>
          </w:p>
        </w:tc>
      </w:tr>
      <w:tr w:rsidR="006F1A02" w:rsidRPr="006F1A02" w:rsidTr="00E8553E">
        <w:trPr>
          <w:trHeight w:val="360"/>
        </w:trPr>
        <w:tc>
          <w:tcPr>
            <w:tcW w:w="2718" w:type="dxa"/>
            <w:noWrap/>
            <w:hideMark/>
          </w:tcPr>
          <w:p w:rsidR="006F1A02" w:rsidRPr="006F1A02" w:rsidRDefault="006F1A02" w:rsidP="00EF68BC">
            <w:r w:rsidRPr="006F1A02">
              <w:t>Benchmark Clarification</w:t>
            </w:r>
          </w:p>
        </w:tc>
        <w:tc>
          <w:tcPr>
            <w:tcW w:w="8280" w:type="dxa"/>
            <w:noWrap/>
            <w:hideMark/>
          </w:tcPr>
          <w:p w:rsidR="006F1A02" w:rsidRPr="006F1A02" w:rsidRDefault="006F1A02" w:rsidP="00EF68BC">
            <w:r w:rsidRPr="006F1A02">
              <w:t>Students will be able to explain how medical errors can be reduced and/or prevented in the various healthcare settings.</w:t>
            </w:r>
          </w:p>
        </w:tc>
      </w:tr>
      <w:tr w:rsidR="006F1A02" w:rsidRPr="006F1A02" w:rsidTr="00E8553E">
        <w:trPr>
          <w:trHeight w:val="360"/>
        </w:trPr>
        <w:tc>
          <w:tcPr>
            <w:tcW w:w="2718" w:type="dxa"/>
            <w:noWrap/>
            <w:hideMark/>
          </w:tcPr>
          <w:p w:rsidR="006F1A02" w:rsidRPr="006F1A02" w:rsidRDefault="006F1A02" w:rsidP="00EF68BC">
            <w:r w:rsidRPr="006F1A02">
              <w:t>Content Limits</w:t>
            </w:r>
          </w:p>
        </w:tc>
        <w:tc>
          <w:tcPr>
            <w:tcW w:w="8280" w:type="dxa"/>
            <w:noWrap/>
            <w:hideMark/>
          </w:tcPr>
          <w:p w:rsidR="006F1A02" w:rsidRPr="006F1A02" w:rsidRDefault="006F1A02" w:rsidP="00EF68BC">
            <w:r w:rsidRPr="006F1A02">
              <w:t>Items may include prevention errors, treatment errors and patient falls.</w:t>
            </w:r>
          </w:p>
        </w:tc>
      </w:tr>
      <w:tr w:rsidR="006F1A02" w:rsidRPr="006F1A02" w:rsidTr="00E8553E">
        <w:trPr>
          <w:trHeight w:val="360"/>
        </w:trPr>
        <w:tc>
          <w:tcPr>
            <w:tcW w:w="2718" w:type="dxa"/>
            <w:noWrap/>
            <w:hideMark/>
          </w:tcPr>
          <w:p w:rsidR="006F1A02" w:rsidRPr="006F1A02" w:rsidRDefault="006F1A02" w:rsidP="00EF68BC">
            <w:r w:rsidRPr="006F1A02">
              <w:t>Stimulus Attributes</w:t>
            </w:r>
          </w:p>
        </w:tc>
        <w:tc>
          <w:tcPr>
            <w:tcW w:w="8280" w:type="dxa"/>
            <w:noWrap/>
            <w:hideMark/>
          </w:tcPr>
          <w:p w:rsidR="006F1A02" w:rsidRPr="006F1A02" w:rsidRDefault="006F1A02" w:rsidP="00EF68BC">
            <w:r w:rsidRPr="006F1A02">
              <w:t>None Specified</w:t>
            </w:r>
          </w:p>
        </w:tc>
      </w:tr>
      <w:tr w:rsidR="006F1A02" w:rsidRPr="006F1A02" w:rsidTr="00E8553E">
        <w:trPr>
          <w:trHeight w:val="360"/>
        </w:trPr>
        <w:tc>
          <w:tcPr>
            <w:tcW w:w="2718" w:type="dxa"/>
            <w:noWrap/>
            <w:hideMark/>
          </w:tcPr>
          <w:p w:rsidR="006F1A02" w:rsidRPr="006F1A02" w:rsidRDefault="006F1A02" w:rsidP="00EF68BC">
            <w:r w:rsidRPr="006F1A02">
              <w:t>Response Attributes</w:t>
            </w:r>
          </w:p>
        </w:tc>
        <w:tc>
          <w:tcPr>
            <w:tcW w:w="8280" w:type="dxa"/>
            <w:noWrap/>
            <w:hideMark/>
          </w:tcPr>
          <w:p w:rsidR="006F1A02" w:rsidRPr="006F1A02" w:rsidRDefault="006F1A02" w:rsidP="00EF68BC">
            <w:r w:rsidRPr="006F1A02">
              <w:t>None Specified</w:t>
            </w:r>
          </w:p>
        </w:tc>
      </w:tr>
      <w:tr w:rsidR="006F1A02" w:rsidRPr="006F1A02" w:rsidTr="00E8553E">
        <w:trPr>
          <w:trHeight w:val="6193"/>
        </w:trPr>
        <w:tc>
          <w:tcPr>
            <w:tcW w:w="2718" w:type="dxa"/>
            <w:noWrap/>
            <w:hideMark/>
          </w:tcPr>
          <w:p w:rsidR="006F1A02" w:rsidRPr="006F1A02" w:rsidRDefault="006F1A02" w:rsidP="00EF68BC">
            <w:r w:rsidRPr="006F1A02">
              <w:lastRenderedPageBreak/>
              <w:t>Sample Item</w:t>
            </w:r>
          </w:p>
        </w:tc>
        <w:tc>
          <w:tcPr>
            <w:tcW w:w="8280" w:type="dxa"/>
            <w:hideMark/>
          </w:tcPr>
          <w:p w:rsidR="00E8553E" w:rsidRDefault="006F1A02" w:rsidP="00EF68BC">
            <w:r w:rsidRPr="006F1A02">
              <w:t>When a patient becomes dizzy when attempting to stand, due to</w:t>
            </w:r>
            <w:r w:rsidR="00F648B0">
              <w:t xml:space="preserve"> </w:t>
            </w:r>
            <w:r w:rsidRPr="006F1A02">
              <w:t>changes in blood vessels, what are the most appropriate instructions to give?</w:t>
            </w:r>
          </w:p>
          <w:p w:rsidR="003326B9" w:rsidRDefault="003326B9" w:rsidP="00EF68BC"/>
          <w:p w:rsidR="00E8553E" w:rsidRDefault="00E8553E" w:rsidP="00E8553E">
            <w:pPr>
              <w:ind w:left="522"/>
            </w:pPr>
            <w:r>
              <w:t>*A)  sit up slowly</w:t>
            </w:r>
            <w:r w:rsidRPr="006F1A02">
              <w:t xml:space="preserve">    </w:t>
            </w:r>
          </w:p>
          <w:p w:rsidR="00F648B0" w:rsidRDefault="00E8553E" w:rsidP="00E8553E">
            <w:pPr>
              <w:ind w:left="522"/>
            </w:pPr>
            <w:r>
              <w:t xml:space="preserve">  B)  call for emergency personnel</w:t>
            </w:r>
          </w:p>
          <w:p w:rsidR="00E8553E" w:rsidRPr="006F1A02" w:rsidRDefault="00E8553E" w:rsidP="00E8553E">
            <w:pPr>
              <w:ind w:left="522"/>
            </w:pPr>
            <w:r>
              <w:t xml:space="preserve">  C)  stay in bed and try again later</w:t>
            </w:r>
            <w:r w:rsidR="006F1A02" w:rsidRPr="006F1A02">
              <w:t xml:space="preserve">       </w:t>
            </w:r>
            <w:r w:rsidR="006F1A02" w:rsidRPr="006F1A02">
              <w:br/>
            </w:r>
            <w:r>
              <w:t xml:space="preserve">  D)  s</w:t>
            </w:r>
            <w:r w:rsidR="006F1A02" w:rsidRPr="006F1A02">
              <w:t>tay in</w:t>
            </w:r>
            <w:r>
              <w:t xml:space="preserve"> bed until instructed otherwise</w:t>
            </w:r>
            <w:r w:rsidR="006F1A02" w:rsidRPr="006F1A02">
              <w:br/>
            </w:r>
          </w:p>
          <w:p w:rsidR="00F648B0" w:rsidRPr="006F1A02" w:rsidRDefault="00F648B0" w:rsidP="00EF68BC"/>
        </w:tc>
      </w:tr>
    </w:tbl>
    <w:p w:rsidR="006F1A02" w:rsidRDefault="006F1A02" w:rsidP="00EF68BC">
      <w:pPr>
        <w:spacing w:after="0"/>
      </w:pPr>
    </w:p>
    <w:p w:rsidR="006F1A02" w:rsidRDefault="006F1A02" w:rsidP="00EF68BC">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69"/>
        <w:gridCol w:w="8121"/>
      </w:tblGrid>
      <w:tr w:rsidR="00AA6728" w:rsidRPr="00AA6728" w:rsidTr="00E8553E">
        <w:trPr>
          <w:trHeight w:val="360"/>
        </w:trPr>
        <w:tc>
          <w:tcPr>
            <w:tcW w:w="2718" w:type="dxa"/>
            <w:noWrap/>
            <w:hideMark/>
          </w:tcPr>
          <w:p w:rsidR="00AA6728" w:rsidRPr="00AA6728" w:rsidRDefault="00AA6728" w:rsidP="00EF68BC">
            <w:r w:rsidRPr="00AA6728">
              <w:lastRenderedPageBreak/>
              <w:t>Benchmark Number</w:t>
            </w:r>
          </w:p>
        </w:tc>
        <w:tc>
          <w:tcPr>
            <w:tcW w:w="8280" w:type="dxa"/>
            <w:noWrap/>
            <w:hideMark/>
          </w:tcPr>
          <w:p w:rsidR="00AA6728" w:rsidRPr="00AA6728" w:rsidRDefault="006C5CE0" w:rsidP="00EF68BC">
            <w:r>
              <w:t>16</w:t>
            </w:r>
            <w:r w:rsidR="00AA6728" w:rsidRPr="00AA6728">
              <w:t>.06</w:t>
            </w:r>
          </w:p>
        </w:tc>
      </w:tr>
      <w:tr w:rsidR="00AA6728" w:rsidRPr="00AA6728" w:rsidTr="00E8553E">
        <w:trPr>
          <w:trHeight w:val="360"/>
        </w:trPr>
        <w:tc>
          <w:tcPr>
            <w:tcW w:w="2718" w:type="dxa"/>
            <w:noWrap/>
            <w:hideMark/>
          </w:tcPr>
          <w:p w:rsidR="00AA6728" w:rsidRPr="00AA6728" w:rsidRDefault="00AA6728" w:rsidP="00EF68BC">
            <w:r w:rsidRPr="00AA6728">
              <w:t>Standard</w:t>
            </w:r>
          </w:p>
        </w:tc>
        <w:tc>
          <w:tcPr>
            <w:tcW w:w="8280" w:type="dxa"/>
            <w:hideMark/>
          </w:tcPr>
          <w:p w:rsidR="00AA6728" w:rsidRPr="00AA6728" w:rsidRDefault="006C5CE0" w:rsidP="00E8553E">
            <w:r>
              <w:t>16</w:t>
            </w:r>
            <w:r w:rsidR="00AA6728" w:rsidRPr="00AA6728">
              <w:t xml:space="preserve">.0   Demonstrate the importance of health, safety, and environmental management systems in organizations and their importance to organizational performance and regulatory compliance. </w:t>
            </w:r>
          </w:p>
        </w:tc>
      </w:tr>
      <w:tr w:rsidR="00AA6728" w:rsidRPr="00AA6728" w:rsidTr="00E8553E">
        <w:trPr>
          <w:trHeight w:val="360"/>
        </w:trPr>
        <w:tc>
          <w:tcPr>
            <w:tcW w:w="2718" w:type="dxa"/>
            <w:noWrap/>
            <w:hideMark/>
          </w:tcPr>
          <w:p w:rsidR="00AA6728" w:rsidRPr="00AA6728" w:rsidRDefault="00AA6728" w:rsidP="00EF68BC">
            <w:r w:rsidRPr="00AA6728">
              <w:t>Benchmark</w:t>
            </w:r>
          </w:p>
        </w:tc>
        <w:tc>
          <w:tcPr>
            <w:tcW w:w="8280" w:type="dxa"/>
            <w:noWrap/>
            <w:hideMark/>
          </w:tcPr>
          <w:p w:rsidR="00AA6728" w:rsidRPr="00AA6728" w:rsidRDefault="00AA6728" w:rsidP="00EF68BC">
            <w:r w:rsidRPr="00AA6728">
              <w:t>Demonstrate personal safety procedures based on Occupations Safety and Health Administration (OSHA) and Centers for Disease Control (CDC) regulations (including standard precautions).</w:t>
            </w:r>
          </w:p>
        </w:tc>
      </w:tr>
      <w:tr w:rsidR="00AA6728" w:rsidRPr="00AA6728" w:rsidTr="00E8553E">
        <w:trPr>
          <w:trHeight w:val="360"/>
        </w:trPr>
        <w:tc>
          <w:tcPr>
            <w:tcW w:w="2718" w:type="dxa"/>
            <w:noWrap/>
            <w:hideMark/>
          </w:tcPr>
          <w:p w:rsidR="00AA6728" w:rsidRPr="00AA6728" w:rsidRDefault="00AA6728" w:rsidP="00EF68BC">
            <w:r w:rsidRPr="00AA6728">
              <w:t>Also Assesses</w:t>
            </w:r>
          </w:p>
        </w:tc>
        <w:tc>
          <w:tcPr>
            <w:tcW w:w="8280" w:type="dxa"/>
            <w:noWrap/>
            <w:hideMark/>
          </w:tcPr>
          <w:p w:rsidR="000F2D22" w:rsidRDefault="006C5CE0" w:rsidP="00EF68BC">
            <w:r>
              <w:t>18</w:t>
            </w:r>
            <w:r w:rsidR="00AA6728" w:rsidRPr="00AA6728">
              <w:t xml:space="preserve">.01  </w:t>
            </w:r>
          </w:p>
          <w:p w:rsidR="00AA6728" w:rsidRPr="00AA6728" w:rsidRDefault="006C5CE0" w:rsidP="00EF68BC">
            <w:r>
              <w:t>18</w:t>
            </w:r>
            <w:r w:rsidR="00AA6728" w:rsidRPr="00AA6728">
              <w:t>.02</w:t>
            </w:r>
          </w:p>
        </w:tc>
      </w:tr>
      <w:tr w:rsidR="00AA6728" w:rsidRPr="00AA6728" w:rsidTr="00E8553E">
        <w:trPr>
          <w:trHeight w:val="360"/>
        </w:trPr>
        <w:tc>
          <w:tcPr>
            <w:tcW w:w="2718" w:type="dxa"/>
            <w:noWrap/>
            <w:hideMark/>
          </w:tcPr>
          <w:p w:rsidR="00AA6728" w:rsidRPr="00AA6728" w:rsidRDefault="00AA6728" w:rsidP="00EF68BC">
            <w:r w:rsidRPr="00AA6728">
              <w:t>(K)nowledge (P)erformance or (B)oth</w:t>
            </w:r>
          </w:p>
        </w:tc>
        <w:tc>
          <w:tcPr>
            <w:tcW w:w="8280" w:type="dxa"/>
            <w:noWrap/>
            <w:hideMark/>
          </w:tcPr>
          <w:p w:rsidR="00AA6728" w:rsidRPr="00AA6728" w:rsidRDefault="00AA6728" w:rsidP="00EF68BC">
            <w:r w:rsidRPr="00AA6728">
              <w:t>(K)</w:t>
            </w:r>
            <w:r w:rsidR="00EC4089">
              <w:t>nowledge</w:t>
            </w:r>
          </w:p>
        </w:tc>
      </w:tr>
      <w:tr w:rsidR="00AA6728" w:rsidRPr="00AA6728" w:rsidTr="00E8553E">
        <w:trPr>
          <w:trHeight w:val="360"/>
        </w:trPr>
        <w:tc>
          <w:tcPr>
            <w:tcW w:w="2718" w:type="dxa"/>
            <w:noWrap/>
            <w:hideMark/>
          </w:tcPr>
          <w:p w:rsidR="00AA6728" w:rsidRPr="00AA6728" w:rsidRDefault="00AA6728" w:rsidP="00EF68BC">
            <w:r w:rsidRPr="00AA6728">
              <w:t>Item Types</w:t>
            </w:r>
          </w:p>
        </w:tc>
        <w:tc>
          <w:tcPr>
            <w:tcW w:w="8280" w:type="dxa"/>
            <w:noWrap/>
            <w:hideMark/>
          </w:tcPr>
          <w:p w:rsidR="00AA6728" w:rsidRPr="00AA6728" w:rsidRDefault="00AA6728" w:rsidP="00EF68BC">
            <w:r w:rsidRPr="00AA6728">
              <w:t>Multiple Choice</w:t>
            </w:r>
          </w:p>
        </w:tc>
      </w:tr>
      <w:tr w:rsidR="00AA6728" w:rsidRPr="00AA6728" w:rsidTr="00E8553E">
        <w:trPr>
          <w:trHeight w:val="360"/>
        </w:trPr>
        <w:tc>
          <w:tcPr>
            <w:tcW w:w="2718" w:type="dxa"/>
            <w:noWrap/>
            <w:hideMark/>
          </w:tcPr>
          <w:p w:rsidR="00AA6728" w:rsidRPr="00AA6728" w:rsidRDefault="00AA6728" w:rsidP="00EF68BC">
            <w:r w:rsidRPr="00AA6728">
              <w:t>Ideal Cognitive Complexity Level</w:t>
            </w:r>
          </w:p>
        </w:tc>
        <w:tc>
          <w:tcPr>
            <w:tcW w:w="8280" w:type="dxa"/>
            <w:noWrap/>
            <w:hideMark/>
          </w:tcPr>
          <w:p w:rsidR="00AA6728" w:rsidRPr="00AA6728" w:rsidRDefault="00AA6728" w:rsidP="00EF68BC">
            <w:r w:rsidRPr="00AA6728">
              <w:t>Low, Moderate</w:t>
            </w:r>
          </w:p>
        </w:tc>
      </w:tr>
      <w:tr w:rsidR="00AA6728" w:rsidRPr="00AA6728" w:rsidTr="00E8553E">
        <w:trPr>
          <w:trHeight w:val="360"/>
        </w:trPr>
        <w:tc>
          <w:tcPr>
            <w:tcW w:w="2718" w:type="dxa"/>
            <w:noWrap/>
            <w:hideMark/>
          </w:tcPr>
          <w:p w:rsidR="00AA6728" w:rsidRPr="00AA6728" w:rsidRDefault="00AA6728" w:rsidP="00EF68BC">
            <w:r w:rsidRPr="00AA6728">
              <w:t>Benchmark Clarification</w:t>
            </w:r>
          </w:p>
        </w:tc>
        <w:tc>
          <w:tcPr>
            <w:tcW w:w="8280" w:type="dxa"/>
            <w:noWrap/>
            <w:hideMark/>
          </w:tcPr>
          <w:p w:rsidR="00AA6728" w:rsidRPr="00AA6728" w:rsidRDefault="00AA6728" w:rsidP="00EF68BC">
            <w:r w:rsidRPr="00AA6728">
              <w:t>Students will be able to identify and describe safety procedures based on the guidelines of Occupations Safety and Health Administration (OSHA) and Centers for Disease Control (CDC). Students will be able to explain proper procedures for standard precautions.</w:t>
            </w:r>
          </w:p>
        </w:tc>
      </w:tr>
      <w:tr w:rsidR="00AA6728" w:rsidRPr="00AA6728" w:rsidTr="00E8553E">
        <w:trPr>
          <w:trHeight w:val="360"/>
        </w:trPr>
        <w:tc>
          <w:tcPr>
            <w:tcW w:w="2718" w:type="dxa"/>
            <w:noWrap/>
            <w:hideMark/>
          </w:tcPr>
          <w:p w:rsidR="00AA6728" w:rsidRPr="00AA6728" w:rsidRDefault="00AA6728" w:rsidP="00EF68BC">
            <w:r w:rsidRPr="00AA6728">
              <w:t>Content Limits</w:t>
            </w:r>
          </w:p>
        </w:tc>
        <w:tc>
          <w:tcPr>
            <w:tcW w:w="8280" w:type="dxa"/>
            <w:noWrap/>
            <w:hideMark/>
          </w:tcPr>
          <w:p w:rsidR="00AA6728" w:rsidRPr="00AA6728" w:rsidRDefault="00AA6728" w:rsidP="00EF68BC">
            <w:r w:rsidRPr="00AA6728">
              <w:t>Items may include proper procedure for hand washing and proper procedure for putting on and taking off personal protective equipment (PPE).</w:t>
            </w:r>
          </w:p>
        </w:tc>
      </w:tr>
      <w:tr w:rsidR="00E8553E" w:rsidRPr="00AA6728" w:rsidTr="00E8553E">
        <w:trPr>
          <w:trHeight w:val="360"/>
        </w:trPr>
        <w:tc>
          <w:tcPr>
            <w:tcW w:w="2718" w:type="dxa"/>
            <w:noWrap/>
            <w:hideMark/>
          </w:tcPr>
          <w:p w:rsidR="00E8553E" w:rsidRPr="00AA6728" w:rsidRDefault="00E8553E" w:rsidP="00E8553E">
            <w:r w:rsidRPr="00AA6728">
              <w:t>Stimulus Attributes</w:t>
            </w:r>
            <w:r>
              <w:t xml:space="preserve">                                 </w:t>
            </w:r>
          </w:p>
        </w:tc>
        <w:tc>
          <w:tcPr>
            <w:tcW w:w="8280" w:type="dxa"/>
          </w:tcPr>
          <w:p w:rsidR="00E8553E" w:rsidRPr="00AA6728" w:rsidRDefault="00E8553E" w:rsidP="00EF68BC">
            <w:r>
              <w:t>None Specified</w:t>
            </w:r>
          </w:p>
        </w:tc>
      </w:tr>
      <w:tr w:rsidR="00E8553E" w:rsidRPr="00AA6728" w:rsidTr="00E8553E">
        <w:trPr>
          <w:trHeight w:val="360"/>
        </w:trPr>
        <w:tc>
          <w:tcPr>
            <w:tcW w:w="2718" w:type="dxa"/>
            <w:noWrap/>
            <w:hideMark/>
          </w:tcPr>
          <w:p w:rsidR="00E8553E" w:rsidRPr="00AA6728" w:rsidRDefault="00E8553E" w:rsidP="00E8553E">
            <w:r w:rsidRPr="00AA6728">
              <w:t>Response Attributes</w:t>
            </w:r>
            <w:r>
              <w:t xml:space="preserve">                               </w:t>
            </w:r>
          </w:p>
        </w:tc>
        <w:tc>
          <w:tcPr>
            <w:tcW w:w="8280" w:type="dxa"/>
          </w:tcPr>
          <w:p w:rsidR="00E8553E" w:rsidRPr="00AA6728" w:rsidRDefault="00E8553E" w:rsidP="00EF68BC">
            <w:r>
              <w:t>None Specified</w:t>
            </w:r>
          </w:p>
        </w:tc>
      </w:tr>
      <w:tr w:rsidR="00AA6728" w:rsidRPr="00AA6728" w:rsidTr="00E8553E">
        <w:trPr>
          <w:trHeight w:val="5491"/>
        </w:trPr>
        <w:tc>
          <w:tcPr>
            <w:tcW w:w="2718" w:type="dxa"/>
            <w:noWrap/>
            <w:hideMark/>
          </w:tcPr>
          <w:p w:rsidR="00AA6728" w:rsidRPr="00AA6728" w:rsidRDefault="00AA6728" w:rsidP="00EF68BC">
            <w:r w:rsidRPr="00AA6728">
              <w:t>Sample Item</w:t>
            </w:r>
          </w:p>
        </w:tc>
        <w:tc>
          <w:tcPr>
            <w:tcW w:w="8280" w:type="dxa"/>
            <w:hideMark/>
          </w:tcPr>
          <w:p w:rsidR="00E8553E" w:rsidRDefault="00E8553E" w:rsidP="00E8553E">
            <w:r>
              <w:t>W</w:t>
            </w:r>
            <w:r w:rsidR="00AA6728" w:rsidRPr="00AA6728">
              <w:t>hat is the proper action to take if blood is splashed on a countertop during a procedure on a patient?</w:t>
            </w:r>
          </w:p>
          <w:p w:rsidR="003326B9" w:rsidRDefault="003326B9" w:rsidP="00E8553E"/>
          <w:p w:rsidR="00AA6728" w:rsidRPr="00AA6728" w:rsidRDefault="00E8553E" w:rsidP="00E8553E">
            <w:pPr>
              <w:ind w:left="522"/>
            </w:pPr>
            <w:r>
              <w:t xml:space="preserve">  A)  w</w:t>
            </w:r>
            <w:r w:rsidRPr="00AA6728">
              <w:t>ipe it up with a paper towel</w:t>
            </w:r>
            <w:r>
              <w:t xml:space="preserve"> </w:t>
            </w:r>
            <w:r w:rsidR="00AA6728" w:rsidRPr="00AA6728">
              <w:br/>
            </w:r>
            <w:r>
              <w:t xml:space="preserve">  B)  s</w:t>
            </w:r>
            <w:r w:rsidRPr="00AA6728">
              <w:t>crub the area well after the patient leaves</w:t>
            </w:r>
            <w:r w:rsidR="00AA6728" w:rsidRPr="00AA6728">
              <w:br/>
            </w:r>
            <w:r>
              <w:t xml:space="preserve">  C)  c</w:t>
            </w:r>
            <w:r w:rsidRPr="00AA6728">
              <w:t>lean the spill with an antiseptic as soon as possible</w:t>
            </w:r>
            <w:r w:rsidR="00AA6728" w:rsidRPr="00AA6728">
              <w:br/>
            </w:r>
            <w:r>
              <w:t>*D)  clean</w:t>
            </w:r>
            <w:r w:rsidRPr="00AA6728">
              <w:t xml:space="preserve"> the spill with a disinfectant</w:t>
            </w:r>
            <w:r>
              <w:t xml:space="preserve"> </w:t>
            </w:r>
            <w:r w:rsidRPr="00AA6728">
              <w:t>as soon as possible</w:t>
            </w:r>
            <w:r w:rsidR="00AA6728" w:rsidRPr="00AA6728">
              <w:br/>
            </w:r>
            <w:r w:rsidR="00AA6728" w:rsidRPr="00AA6728">
              <w:br/>
            </w:r>
          </w:p>
        </w:tc>
      </w:tr>
    </w:tbl>
    <w:p w:rsidR="00390EAA" w:rsidRDefault="00390EAA" w:rsidP="00EF68BC">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69"/>
        <w:gridCol w:w="8121"/>
      </w:tblGrid>
      <w:tr w:rsidR="00251A3A" w:rsidRPr="00251A3A" w:rsidTr="00936522">
        <w:trPr>
          <w:trHeight w:val="360"/>
        </w:trPr>
        <w:tc>
          <w:tcPr>
            <w:tcW w:w="2718" w:type="dxa"/>
            <w:noWrap/>
            <w:hideMark/>
          </w:tcPr>
          <w:p w:rsidR="00251A3A" w:rsidRPr="00251A3A" w:rsidRDefault="00251A3A" w:rsidP="00EF68BC">
            <w:r w:rsidRPr="00251A3A">
              <w:lastRenderedPageBreak/>
              <w:t>Benchmark Number</w:t>
            </w:r>
          </w:p>
        </w:tc>
        <w:tc>
          <w:tcPr>
            <w:tcW w:w="8280" w:type="dxa"/>
            <w:noWrap/>
            <w:hideMark/>
          </w:tcPr>
          <w:p w:rsidR="00251A3A" w:rsidRPr="00251A3A" w:rsidRDefault="006C5CE0" w:rsidP="00EF68BC">
            <w:r>
              <w:t>16</w:t>
            </w:r>
            <w:r w:rsidR="00251A3A" w:rsidRPr="00251A3A">
              <w:t>.08</w:t>
            </w:r>
          </w:p>
        </w:tc>
      </w:tr>
      <w:tr w:rsidR="00251A3A" w:rsidRPr="00251A3A" w:rsidTr="00936522">
        <w:trPr>
          <w:trHeight w:val="360"/>
        </w:trPr>
        <w:tc>
          <w:tcPr>
            <w:tcW w:w="2718" w:type="dxa"/>
            <w:noWrap/>
            <w:hideMark/>
          </w:tcPr>
          <w:p w:rsidR="00251A3A" w:rsidRPr="00251A3A" w:rsidRDefault="00251A3A" w:rsidP="00EF68BC">
            <w:r w:rsidRPr="00251A3A">
              <w:t>Standard</w:t>
            </w:r>
          </w:p>
        </w:tc>
        <w:tc>
          <w:tcPr>
            <w:tcW w:w="8280" w:type="dxa"/>
            <w:hideMark/>
          </w:tcPr>
          <w:p w:rsidR="00251A3A" w:rsidRPr="00251A3A" w:rsidRDefault="006C5CE0" w:rsidP="00E8553E">
            <w:r>
              <w:t>16</w:t>
            </w:r>
            <w:r w:rsidR="00251A3A" w:rsidRPr="00251A3A">
              <w:t xml:space="preserve">.0    Demonstrate the importance of health, safety, and environmental management systems in organizations and their importance to organizational performance and regulatory compliance. </w:t>
            </w:r>
          </w:p>
        </w:tc>
      </w:tr>
      <w:tr w:rsidR="00251A3A" w:rsidRPr="00251A3A" w:rsidTr="00936522">
        <w:trPr>
          <w:trHeight w:val="360"/>
        </w:trPr>
        <w:tc>
          <w:tcPr>
            <w:tcW w:w="2718" w:type="dxa"/>
            <w:noWrap/>
            <w:hideMark/>
          </w:tcPr>
          <w:p w:rsidR="00251A3A" w:rsidRPr="00251A3A" w:rsidRDefault="00251A3A" w:rsidP="00EF68BC">
            <w:r w:rsidRPr="00251A3A">
              <w:t>Benchmark</w:t>
            </w:r>
          </w:p>
        </w:tc>
        <w:tc>
          <w:tcPr>
            <w:tcW w:w="8280" w:type="dxa"/>
            <w:hideMark/>
          </w:tcPr>
          <w:p w:rsidR="00251A3A" w:rsidRPr="00251A3A" w:rsidRDefault="00251A3A" w:rsidP="00EF68BC">
            <w:r w:rsidRPr="00251A3A">
              <w:t xml:space="preserve">Demonstrate proper body mechanics and ergonomics. </w:t>
            </w:r>
          </w:p>
        </w:tc>
      </w:tr>
      <w:tr w:rsidR="00251A3A" w:rsidRPr="00251A3A" w:rsidTr="00936522">
        <w:trPr>
          <w:trHeight w:val="360"/>
        </w:trPr>
        <w:tc>
          <w:tcPr>
            <w:tcW w:w="2718" w:type="dxa"/>
            <w:noWrap/>
            <w:hideMark/>
          </w:tcPr>
          <w:p w:rsidR="00251A3A" w:rsidRPr="00251A3A" w:rsidRDefault="00251A3A" w:rsidP="00EF68BC">
            <w:r w:rsidRPr="00251A3A">
              <w:t>Also Assesses</w:t>
            </w:r>
          </w:p>
        </w:tc>
        <w:tc>
          <w:tcPr>
            <w:tcW w:w="8280" w:type="dxa"/>
            <w:noWrap/>
            <w:hideMark/>
          </w:tcPr>
          <w:p w:rsidR="00251A3A" w:rsidRPr="00251A3A" w:rsidRDefault="006C5CE0" w:rsidP="00EF68BC">
            <w:r>
              <w:t>16</w:t>
            </w:r>
            <w:r w:rsidR="00251A3A" w:rsidRPr="00251A3A">
              <w:t>.01</w:t>
            </w:r>
          </w:p>
        </w:tc>
      </w:tr>
      <w:tr w:rsidR="00251A3A" w:rsidRPr="00251A3A" w:rsidTr="00936522">
        <w:trPr>
          <w:trHeight w:val="360"/>
        </w:trPr>
        <w:tc>
          <w:tcPr>
            <w:tcW w:w="2718" w:type="dxa"/>
            <w:noWrap/>
            <w:hideMark/>
          </w:tcPr>
          <w:p w:rsidR="00251A3A" w:rsidRPr="00251A3A" w:rsidRDefault="00251A3A" w:rsidP="00EF68BC">
            <w:r w:rsidRPr="00251A3A">
              <w:t>(K)nowledge (P)erformance or (B)oth</w:t>
            </w:r>
          </w:p>
        </w:tc>
        <w:tc>
          <w:tcPr>
            <w:tcW w:w="8280" w:type="dxa"/>
            <w:noWrap/>
            <w:hideMark/>
          </w:tcPr>
          <w:p w:rsidR="00251A3A" w:rsidRPr="00251A3A" w:rsidRDefault="00251A3A" w:rsidP="00EF68BC">
            <w:r w:rsidRPr="00251A3A">
              <w:t>(K)</w:t>
            </w:r>
            <w:r w:rsidR="00EC4089">
              <w:t>nowledge</w:t>
            </w:r>
          </w:p>
        </w:tc>
      </w:tr>
      <w:tr w:rsidR="00251A3A" w:rsidRPr="00251A3A" w:rsidTr="00936522">
        <w:trPr>
          <w:trHeight w:val="360"/>
        </w:trPr>
        <w:tc>
          <w:tcPr>
            <w:tcW w:w="2718" w:type="dxa"/>
            <w:noWrap/>
            <w:hideMark/>
          </w:tcPr>
          <w:p w:rsidR="00251A3A" w:rsidRPr="00251A3A" w:rsidRDefault="00251A3A" w:rsidP="00EF68BC">
            <w:r w:rsidRPr="00251A3A">
              <w:t>Item Types</w:t>
            </w:r>
          </w:p>
        </w:tc>
        <w:tc>
          <w:tcPr>
            <w:tcW w:w="8280" w:type="dxa"/>
            <w:noWrap/>
            <w:hideMark/>
          </w:tcPr>
          <w:p w:rsidR="00251A3A" w:rsidRPr="00251A3A" w:rsidRDefault="00251A3A" w:rsidP="00EF68BC">
            <w:r w:rsidRPr="00251A3A">
              <w:t>Multiple Choice</w:t>
            </w:r>
          </w:p>
        </w:tc>
      </w:tr>
      <w:tr w:rsidR="00251A3A" w:rsidRPr="00251A3A" w:rsidTr="00936522">
        <w:trPr>
          <w:trHeight w:val="360"/>
        </w:trPr>
        <w:tc>
          <w:tcPr>
            <w:tcW w:w="2718" w:type="dxa"/>
            <w:noWrap/>
            <w:hideMark/>
          </w:tcPr>
          <w:p w:rsidR="00251A3A" w:rsidRPr="00251A3A" w:rsidRDefault="00251A3A" w:rsidP="00EF68BC">
            <w:r w:rsidRPr="00251A3A">
              <w:t>Ideal Cognitive Complexity Level</w:t>
            </w:r>
          </w:p>
        </w:tc>
        <w:tc>
          <w:tcPr>
            <w:tcW w:w="8280" w:type="dxa"/>
            <w:noWrap/>
            <w:hideMark/>
          </w:tcPr>
          <w:p w:rsidR="00251A3A" w:rsidRPr="00251A3A" w:rsidRDefault="00251A3A" w:rsidP="00EF68BC">
            <w:r w:rsidRPr="00251A3A">
              <w:t>Low, Moderate</w:t>
            </w:r>
          </w:p>
        </w:tc>
      </w:tr>
      <w:tr w:rsidR="00251A3A" w:rsidRPr="00251A3A" w:rsidTr="00936522">
        <w:trPr>
          <w:trHeight w:val="360"/>
        </w:trPr>
        <w:tc>
          <w:tcPr>
            <w:tcW w:w="2718" w:type="dxa"/>
            <w:noWrap/>
            <w:hideMark/>
          </w:tcPr>
          <w:p w:rsidR="00251A3A" w:rsidRPr="00251A3A" w:rsidRDefault="00251A3A" w:rsidP="00EF68BC">
            <w:r w:rsidRPr="00251A3A">
              <w:t>Benchmark Clarification</w:t>
            </w:r>
          </w:p>
        </w:tc>
        <w:tc>
          <w:tcPr>
            <w:tcW w:w="8280" w:type="dxa"/>
            <w:noWrap/>
            <w:hideMark/>
          </w:tcPr>
          <w:p w:rsidR="00251A3A" w:rsidRPr="00251A3A" w:rsidRDefault="00251A3A" w:rsidP="00EF68BC">
            <w:r w:rsidRPr="00251A3A">
              <w:t>Students will be able to explain proper body mechanics and ergonomics.</w:t>
            </w:r>
          </w:p>
        </w:tc>
      </w:tr>
      <w:tr w:rsidR="00251A3A" w:rsidRPr="00251A3A" w:rsidTr="00936522">
        <w:trPr>
          <w:trHeight w:val="360"/>
        </w:trPr>
        <w:tc>
          <w:tcPr>
            <w:tcW w:w="2718" w:type="dxa"/>
            <w:noWrap/>
            <w:hideMark/>
          </w:tcPr>
          <w:p w:rsidR="00251A3A" w:rsidRPr="00251A3A" w:rsidRDefault="00251A3A" w:rsidP="00EF68BC">
            <w:r w:rsidRPr="00251A3A">
              <w:t>Content Limits</w:t>
            </w:r>
          </w:p>
        </w:tc>
        <w:tc>
          <w:tcPr>
            <w:tcW w:w="8280" w:type="dxa"/>
            <w:noWrap/>
            <w:hideMark/>
          </w:tcPr>
          <w:p w:rsidR="00251A3A" w:rsidRPr="00251A3A" w:rsidRDefault="00251A3A" w:rsidP="00EF68BC">
            <w:r w:rsidRPr="00251A3A">
              <w:t>None Specified</w:t>
            </w:r>
          </w:p>
        </w:tc>
      </w:tr>
      <w:tr w:rsidR="00251A3A" w:rsidRPr="00251A3A" w:rsidTr="00936522">
        <w:trPr>
          <w:trHeight w:val="360"/>
        </w:trPr>
        <w:tc>
          <w:tcPr>
            <w:tcW w:w="2718" w:type="dxa"/>
            <w:noWrap/>
            <w:hideMark/>
          </w:tcPr>
          <w:p w:rsidR="00251A3A" w:rsidRPr="00251A3A" w:rsidRDefault="00251A3A" w:rsidP="00EF68BC">
            <w:r w:rsidRPr="00251A3A">
              <w:t>Stimulus Attributes</w:t>
            </w:r>
          </w:p>
        </w:tc>
        <w:tc>
          <w:tcPr>
            <w:tcW w:w="8280" w:type="dxa"/>
            <w:noWrap/>
            <w:hideMark/>
          </w:tcPr>
          <w:p w:rsidR="00251A3A" w:rsidRPr="00251A3A" w:rsidRDefault="00251A3A" w:rsidP="00EF68BC">
            <w:r w:rsidRPr="00251A3A">
              <w:t>None Specified</w:t>
            </w:r>
          </w:p>
        </w:tc>
      </w:tr>
      <w:tr w:rsidR="00251A3A" w:rsidRPr="00251A3A" w:rsidTr="00936522">
        <w:trPr>
          <w:trHeight w:val="360"/>
        </w:trPr>
        <w:tc>
          <w:tcPr>
            <w:tcW w:w="2718" w:type="dxa"/>
            <w:noWrap/>
            <w:hideMark/>
          </w:tcPr>
          <w:p w:rsidR="00251A3A" w:rsidRPr="00251A3A" w:rsidRDefault="00251A3A" w:rsidP="00EF68BC">
            <w:r w:rsidRPr="00251A3A">
              <w:t>Response Attributes</w:t>
            </w:r>
          </w:p>
        </w:tc>
        <w:tc>
          <w:tcPr>
            <w:tcW w:w="8280" w:type="dxa"/>
            <w:noWrap/>
            <w:hideMark/>
          </w:tcPr>
          <w:p w:rsidR="00251A3A" w:rsidRPr="00251A3A" w:rsidRDefault="00251A3A" w:rsidP="00EF68BC">
            <w:r w:rsidRPr="00251A3A">
              <w:t>None Specified</w:t>
            </w:r>
          </w:p>
        </w:tc>
      </w:tr>
      <w:tr w:rsidR="00251A3A" w:rsidRPr="00251A3A" w:rsidTr="00936522">
        <w:trPr>
          <w:trHeight w:val="6472"/>
        </w:trPr>
        <w:tc>
          <w:tcPr>
            <w:tcW w:w="2718" w:type="dxa"/>
            <w:noWrap/>
            <w:hideMark/>
          </w:tcPr>
          <w:p w:rsidR="00251A3A" w:rsidRPr="00251A3A" w:rsidRDefault="00251A3A" w:rsidP="00EF68BC">
            <w:r w:rsidRPr="00251A3A">
              <w:t>Sample Item</w:t>
            </w:r>
          </w:p>
        </w:tc>
        <w:tc>
          <w:tcPr>
            <w:tcW w:w="8280" w:type="dxa"/>
            <w:hideMark/>
          </w:tcPr>
          <w:p w:rsidR="00E8553E" w:rsidRDefault="00251A3A" w:rsidP="00E8553E">
            <w:r w:rsidRPr="00251A3A">
              <w:t>When lifting heavy objects, what is the best way to position your feet?</w:t>
            </w:r>
          </w:p>
          <w:p w:rsidR="003326B9" w:rsidRDefault="003326B9" w:rsidP="00E8553E"/>
          <w:p w:rsidR="00936522" w:rsidRDefault="00936522" w:rsidP="00936522">
            <w:pPr>
              <w:ind w:left="522"/>
            </w:pPr>
            <w:r>
              <w:t>*A)  six to eight</w:t>
            </w:r>
            <w:r w:rsidRPr="00251A3A">
              <w:t xml:space="preserve"> inches apart               </w:t>
            </w:r>
          </w:p>
          <w:p w:rsidR="00251A3A" w:rsidRPr="00251A3A" w:rsidRDefault="00936522" w:rsidP="00936522">
            <w:pPr>
              <w:ind w:left="522"/>
            </w:pPr>
            <w:r>
              <w:t xml:space="preserve">  B)  </w:t>
            </w:r>
            <w:r w:rsidR="00251A3A" w:rsidRPr="00251A3A">
              <w:t xml:space="preserve">as close together as possible              </w:t>
            </w:r>
            <w:r w:rsidR="00251A3A" w:rsidRPr="00251A3A">
              <w:br/>
            </w:r>
            <w:r>
              <w:t xml:space="preserve">  C)  </w:t>
            </w:r>
            <w:r w:rsidR="00251A3A" w:rsidRPr="00251A3A">
              <w:t>as far apart as is comfortable</w:t>
            </w:r>
            <w:r w:rsidR="00251A3A" w:rsidRPr="00251A3A">
              <w:br/>
            </w:r>
            <w:r>
              <w:t xml:space="preserve">  D)  </w:t>
            </w:r>
            <w:r w:rsidRPr="00251A3A">
              <w:t xml:space="preserve">one foot slightly in </w:t>
            </w:r>
            <w:r>
              <w:t>front of the other</w:t>
            </w:r>
            <w:r w:rsidR="00251A3A" w:rsidRPr="00251A3A">
              <w:br/>
            </w:r>
          </w:p>
        </w:tc>
      </w:tr>
    </w:tbl>
    <w:p w:rsidR="00B71825" w:rsidRDefault="00B71825" w:rsidP="00EF68BC">
      <w:pPr>
        <w:spacing w:after="0"/>
      </w:pPr>
    </w:p>
    <w:p w:rsidR="00B71825" w:rsidRDefault="00B71825"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B71825" w:rsidRPr="00B71825" w:rsidTr="00936522">
        <w:trPr>
          <w:trHeight w:val="360"/>
        </w:trPr>
        <w:tc>
          <w:tcPr>
            <w:tcW w:w="2718" w:type="dxa"/>
            <w:noWrap/>
            <w:hideMark/>
          </w:tcPr>
          <w:p w:rsidR="00B71825" w:rsidRPr="00B71825" w:rsidRDefault="00B71825" w:rsidP="00EF68BC">
            <w:r w:rsidRPr="00B71825">
              <w:lastRenderedPageBreak/>
              <w:t>Benchmark Number</w:t>
            </w:r>
          </w:p>
        </w:tc>
        <w:tc>
          <w:tcPr>
            <w:tcW w:w="8190" w:type="dxa"/>
            <w:noWrap/>
            <w:hideMark/>
          </w:tcPr>
          <w:p w:rsidR="00B71825" w:rsidRPr="00B71825" w:rsidRDefault="006C5CE0" w:rsidP="00EF68BC">
            <w:r>
              <w:t>16</w:t>
            </w:r>
            <w:r w:rsidR="00B71825" w:rsidRPr="00B71825">
              <w:t>.11</w:t>
            </w:r>
          </w:p>
        </w:tc>
      </w:tr>
      <w:tr w:rsidR="00B71825" w:rsidRPr="00B71825" w:rsidTr="00936522">
        <w:trPr>
          <w:trHeight w:val="360"/>
        </w:trPr>
        <w:tc>
          <w:tcPr>
            <w:tcW w:w="2718" w:type="dxa"/>
            <w:noWrap/>
            <w:hideMark/>
          </w:tcPr>
          <w:p w:rsidR="00B71825" w:rsidRPr="00B71825" w:rsidRDefault="00B71825" w:rsidP="00EF68BC">
            <w:r w:rsidRPr="00B71825">
              <w:t>Standard</w:t>
            </w:r>
          </w:p>
        </w:tc>
        <w:tc>
          <w:tcPr>
            <w:tcW w:w="8190" w:type="dxa"/>
            <w:hideMark/>
          </w:tcPr>
          <w:p w:rsidR="00B71825" w:rsidRPr="00B71825" w:rsidRDefault="006C5CE0" w:rsidP="00936522">
            <w:r>
              <w:t>16</w:t>
            </w:r>
            <w:r w:rsidR="00B71825" w:rsidRPr="00B71825">
              <w:t xml:space="preserve">.0   Demonstrate the importance of health, safety, and environmental management systems in organizations and their importance to organizational performance and regulatory compliance. </w:t>
            </w:r>
          </w:p>
        </w:tc>
      </w:tr>
      <w:tr w:rsidR="00B71825" w:rsidRPr="00B71825" w:rsidTr="00936522">
        <w:trPr>
          <w:trHeight w:val="360"/>
        </w:trPr>
        <w:tc>
          <w:tcPr>
            <w:tcW w:w="2718" w:type="dxa"/>
            <w:noWrap/>
            <w:hideMark/>
          </w:tcPr>
          <w:p w:rsidR="00B71825" w:rsidRPr="00B71825" w:rsidRDefault="00B71825" w:rsidP="00EF68BC">
            <w:r w:rsidRPr="00B71825">
              <w:t>Benchmark</w:t>
            </w:r>
          </w:p>
        </w:tc>
        <w:tc>
          <w:tcPr>
            <w:tcW w:w="8190" w:type="dxa"/>
            <w:hideMark/>
          </w:tcPr>
          <w:p w:rsidR="00B71825" w:rsidRPr="00B71825" w:rsidRDefault="00B71825" w:rsidP="00EF68BC">
            <w:r w:rsidRPr="00B71825">
              <w:t xml:space="preserve">Describe fire safety, disaster and evacuation procedures. </w:t>
            </w:r>
          </w:p>
        </w:tc>
      </w:tr>
      <w:tr w:rsidR="00936522" w:rsidRPr="00B71825" w:rsidTr="00936522">
        <w:trPr>
          <w:trHeight w:val="360"/>
        </w:trPr>
        <w:tc>
          <w:tcPr>
            <w:tcW w:w="2718" w:type="dxa"/>
            <w:noWrap/>
            <w:hideMark/>
          </w:tcPr>
          <w:p w:rsidR="00936522" w:rsidRPr="00B71825" w:rsidRDefault="00936522" w:rsidP="00936522">
            <w:r w:rsidRPr="00B71825">
              <w:t>Also Assesses</w:t>
            </w:r>
            <w:r>
              <w:t xml:space="preserve">                                        </w:t>
            </w:r>
          </w:p>
        </w:tc>
        <w:tc>
          <w:tcPr>
            <w:tcW w:w="8190" w:type="dxa"/>
          </w:tcPr>
          <w:p w:rsidR="00936522" w:rsidRPr="00B71825" w:rsidRDefault="00936522" w:rsidP="00EF68BC">
            <w:r>
              <w:t>None Specified</w:t>
            </w:r>
          </w:p>
        </w:tc>
      </w:tr>
      <w:tr w:rsidR="00B71825" w:rsidRPr="00B71825" w:rsidTr="00936522">
        <w:trPr>
          <w:trHeight w:val="360"/>
        </w:trPr>
        <w:tc>
          <w:tcPr>
            <w:tcW w:w="2718" w:type="dxa"/>
            <w:noWrap/>
            <w:hideMark/>
          </w:tcPr>
          <w:p w:rsidR="00B71825" w:rsidRPr="00B71825" w:rsidRDefault="00B71825" w:rsidP="00EF68BC">
            <w:r w:rsidRPr="00B71825">
              <w:t>(K)nowledge (P)erformance or (B)oth</w:t>
            </w:r>
          </w:p>
        </w:tc>
        <w:tc>
          <w:tcPr>
            <w:tcW w:w="8190" w:type="dxa"/>
            <w:noWrap/>
            <w:hideMark/>
          </w:tcPr>
          <w:p w:rsidR="00B71825" w:rsidRPr="00B71825" w:rsidRDefault="00B71825" w:rsidP="00EF68BC">
            <w:r w:rsidRPr="00B71825">
              <w:t>(K)</w:t>
            </w:r>
          </w:p>
        </w:tc>
      </w:tr>
      <w:tr w:rsidR="00B71825" w:rsidRPr="00B71825" w:rsidTr="00936522">
        <w:trPr>
          <w:trHeight w:val="360"/>
        </w:trPr>
        <w:tc>
          <w:tcPr>
            <w:tcW w:w="2718" w:type="dxa"/>
            <w:noWrap/>
            <w:hideMark/>
          </w:tcPr>
          <w:p w:rsidR="00B71825" w:rsidRPr="00B71825" w:rsidRDefault="00B71825" w:rsidP="00EF68BC">
            <w:r w:rsidRPr="00B71825">
              <w:t>Item Types</w:t>
            </w:r>
          </w:p>
        </w:tc>
        <w:tc>
          <w:tcPr>
            <w:tcW w:w="8190" w:type="dxa"/>
            <w:noWrap/>
            <w:hideMark/>
          </w:tcPr>
          <w:p w:rsidR="00B71825" w:rsidRPr="00B71825" w:rsidRDefault="00B71825" w:rsidP="00EF68BC">
            <w:r w:rsidRPr="00B71825">
              <w:t>Multiple Choice</w:t>
            </w:r>
          </w:p>
        </w:tc>
      </w:tr>
      <w:tr w:rsidR="00B71825" w:rsidRPr="00B71825" w:rsidTr="00936522">
        <w:trPr>
          <w:trHeight w:val="360"/>
        </w:trPr>
        <w:tc>
          <w:tcPr>
            <w:tcW w:w="2718" w:type="dxa"/>
            <w:noWrap/>
            <w:hideMark/>
          </w:tcPr>
          <w:p w:rsidR="00B71825" w:rsidRPr="00B71825" w:rsidRDefault="00B71825" w:rsidP="00EF68BC">
            <w:r w:rsidRPr="00B71825">
              <w:t>Ideal Cognitive Complexity Level</w:t>
            </w:r>
          </w:p>
        </w:tc>
        <w:tc>
          <w:tcPr>
            <w:tcW w:w="8190" w:type="dxa"/>
            <w:noWrap/>
            <w:hideMark/>
          </w:tcPr>
          <w:p w:rsidR="00B71825" w:rsidRPr="00B71825" w:rsidRDefault="00B71825" w:rsidP="00EF68BC">
            <w:r w:rsidRPr="00B71825">
              <w:t>Low, Moderate</w:t>
            </w:r>
          </w:p>
        </w:tc>
      </w:tr>
      <w:tr w:rsidR="00B71825" w:rsidRPr="00B71825" w:rsidTr="00936522">
        <w:trPr>
          <w:trHeight w:val="360"/>
        </w:trPr>
        <w:tc>
          <w:tcPr>
            <w:tcW w:w="2718" w:type="dxa"/>
            <w:noWrap/>
            <w:hideMark/>
          </w:tcPr>
          <w:p w:rsidR="00B71825" w:rsidRPr="00B71825" w:rsidRDefault="00B71825" w:rsidP="00EF68BC">
            <w:r w:rsidRPr="00B71825">
              <w:t>Benchmark Clarification</w:t>
            </w:r>
          </w:p>
        </w:tc>
        <w:tc>
          <w:tcPr>
            <w:tcW w:w="8190" w:type="dxa"/>
            <w:noWrap/>
            <w:hideMark/>
          </w:tcPr>
          <w:p w:rsidR="00B71825" w:rsidRPr="00B71825" w:rsidRDefault="00B71825" w:rsidP="00EF68BC">
            <w:r w:rsidRPr="00B71825">
              <w:t>Students will be able to explain procedures for fire safety, disaster and evacuation.</w:t>
            </w:r>
          </w:p>
        </w:tc>
      </w:tr>
      <w:tr w:rsidR="00B71825" w:rsidRPr="00B71825" w:rsidTr="00936522">
        <w:trPr>
          <w:trHeight w:val="360"/>
        </w:trPr>
        <w:tc>
          <w:tcPr>
            <w:tcW w:w="2718" w:type="dxa"/>
            <w:noWrap/>
            <w:hideMark/>
          </w:tcPr>
          <w:p w:rsidR="00B71825" w:rsidRPr="00B71825" w:rsidRDefault="00B71825" w:rsidP="00EF68BC">
            <w:r w:rsidRPr="00B71825">
              <w:t>Content Limits</w:t>
            </w:r>
          </w:p>
        </w:tc>
        <w:tc>
          <w:tcPr>
            <w:tcW w:w="8190" w:type="dxa"/>
            <w:noWrap/>
            <w:hideMark/>
          </w:tcPr>
          <w:p w:rsidR="00B71825" w:rsidRPr="00B71825" w:rsidRDefault="00B71825" w:rsidP="00EF68BC">
            <w:r w:rsidRPr="00B71825">
              <w:t>Items may include proper sequence for PASS and RACE. Items may include types of fire extinguishers.</w:t>
            </w:r>
          </w:p>
        </w:tc>
      </w:tr>
      <w:tr w:rsidR="00B71825" w:rsidRPr="00B71825" w:rsidTr="00936522">
        <w:trPr>
          <w:trHeight w:val="360"/>
        </w:trPr>
        <w:tc>
          <w:tcPr>
            <w:tcW w:w="2718" w:type="dxa"/>
            <w:noWrap/>
            <w:hideMark/>
          </w:tcPr>
          <w:p w:rsidR="00B71825" w:rsidRPr="00B71825" w:rsidRDefault="00B71825" w:rsidP="00EF68BC">
            <w:r w:rsidRPr="00B71825">
              <w:t>Stimulus Attributes</w:t>
            </w:r>
          </w:p>
        </w:tc>
        <w:tc>
          <w:tcPr>
            <w:tcW w:w="8190" w:type="dxa"/>
            <w:noWrap/>
            <w:hideMark/>
          </w:tcPr>
          <w:p w:rsidR="00B71825" w:rsidRPr="00B71825" w:rsidRDefault="00B71825" w:rsidP="00EF68BC">
            <w:r w:rsidRPr="00B71825">
              <w:t>None Specified</w:t>
            </w:r>
          </w:p>
        </w:tc>
      </w:tr>
      <w:tr w:rsidR="00B71825" w:rsidRPr="00B71825" w:rsidTr="00936522">
        <w:trPr>
          <w:trHeight w:val="360"/>
        </w:trPr>
        <w:tc>
          <w:tcPr>
            <w:tcW w:w="2718" w:type="dxa"/>
            <w:noWrap/>
            <w:hideMark/>
          </w:tcPr>
          <w:p w:rsidR="00B71825" w:rsidRPr="00B71825" w:rsidRDefault="00B71825" w:rsidP="00EF68BC">
            <w:r w:rsidRPr="00B71825">
              <w:t>Response Attributes</w:t>
            </w:r>
          </w:p>
        </w:tc>
        <w:tc>
          <w:tcPr>
            <w:tcW w:w="8190" w:type="dxa"/>
            <w:noWrap/>
            <w:hideMark/>
          </w:tcPr>
          <w:p w:rsidR="00B71825" w:rsidRPr="00B71825" w:rsidRDefault="00B71825" w:rsidP="00EF68BC">
            <w:r w:rsidRPr="00B71825">
              <w:t>None Specified</w:t>
            </w:r>
          </w:p>
        </w:tc>
      </w:tr>
      <w:tr w:rsidR="00B71825" w:rsidRPr="00B71825" w:rsidTr="00936522">
        <w:trPr>
          <w:trHeight w:val="6373"/>
        </w:trPr>
        <w:tc>
          <w:tcPr>
            <w:tcW w:w="2718" w:type="dxa"/>
            <w:noWrap/>
            <w:hideMark/>
          </w:tcPr>
          <w:p w:rsidR="00B71825" w:rsidRPr="00B71825" w:rsidRDefault="00B71825" w:rsidP="00EF68BC">
            <w:r w:rsidRPr="00B71825">
              <w:t>Sample Item</w:t>
            </w:r>
          </w:p>
        </w:tc>
        <w:tc>
          <w:tcPr>
            <w:tcW w:w="8190" w:type="dxa"/>
            <w:hideMark/>
          </w:tcPr>
          <w:p w:rsidR="00936522" w:rsidRDefault="00B71825" w:rsidP="00936522">
            <w:r w:rsidRPr="00B71825">
              <w:t>When using a fire extinguisher, at which part of the fire should the nozzle be aimed?</w:t>
            </w:r>
          </w:p>
          <w:p w:rsidR="003326B9" w:rsidRDefault="003326B9" w:rsidP="00936522"/>
          <w:p w:rsidR="00936522" w:rsidRDefault="00936522" w:rsidP="00936522">
            <w:pPr>
              <w:ind w:left="522"/>
            </w:pPr>
            <w:r>
              <w:t xml:space="preserve">  A)  u</w:t>
            </w:r>
            <w:r w:rsidR="00B71825" w:rsidRPr="00B71825">
              <w:t xml:space="preserve">se a sweeping motion at the top section of the flames   </w:t>
            </w:r>
            <w:r w:rsidR="00B71825" w:rsidRPr="00B71825">
              <w:br/>
            </w:r>
            <w:r>
              <w:t xml:space="preserve">  B)  u</w:t>
            </w:r>
            <w:r w:rsidR="00B71825" w:rsidRPr="00B71825">
              <w:t>se a sweeping motion at the middle section of the flames   </w:t>
            </w:r>
          </w:p>
          <w:p w:rsidR="00B71825" w:rsidRPr="00B71825" w:rsidRDefault="00936522" w:rsidP="00936522">
            <w:pPr>
              <w:ind w:left="522"/>
            </w:pPr>
            <w:r>
              <w:t xml:space="preserve">  C)  u</w:t>
            </w:r>
            <w:r w:rsidRPr="00B71825">
              <w:t>se a sweeping motion up an</w:t>
            </w:r>
            <w:r>
              <w:t>d down the height of the flames</w:t>
            </w:r>
            <w:r w:rsidR="00B71825" w:rsidRPr="00B71825">
              <w:t xml:space="preserve">          </w:t>
            </w:r>
            <w:r w:rsidR="00B71825" w:rsidRPr="00B71825">
              <w:br/>
            </w:r>
            <w:r>
              <w:t>*D)  u</w:t>
            </w:r>
            <w:r w:rsidR="00B71825" w:rsidRPr="00B71825">
              <w:t xml:space="preserve">se a sweeping motion back and forth at the base of the flames        </w:t>
            </w:r>
            <w:r w:rsidR="00B71825" w:rsidRPr="00B71825">
              <w:br/>
            </w:r>
            <w:r w:rsidR="00B71825" w:rsidRPr="00B71825">
              <w:br/>
            </w:r>
          </w:p>
        </w:tc>
      </w:tr>
    </w:tbl>
    <w:p w:rsidR="00B71825" w:rsidRDefault="00B71825" w:rsidP="00EF68BC">
      <w:pPr>
        <w:spacing w:after="0"/>
      </w:pPr>
    </w:p>
    <w:p w:rsidR="00B71825" w:rsidRDefault="00B71825"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69"/>
        <w:gridCol w:w="8121"/>
      </w:tblGrid>
      <w:tr w:rsidR="008E7CC3" w:rsidRPr="008E7CC3" w:rsidTr="00936522">
        <w:trPr>
          <w:trHeight w:val="43"/>
        </w:trPr>
        <w:tc>
          <w:tcPr>
            <w:tcW w:w="2718" w:type="dxa"/>
            <w:noWrap/>
            <w:hideMark/>
          </w:tcPr>
          <w:p w:rsidR="008E7CC3" w:rsidRPr="008E7CC3" w:rsidRDefault="008E7CC3" w:rsidP="00EF68BC">
            <w:r w:rsidRPr="008E7CC3">
              <w:lastRenderedPageBreak/>
              <w:t>Benchmark Number</w:t>
            </w:r>
          </w:p>
        </w:tc>
        <w:tc>
          <w:tcPr>
            <w:tcW w:w="8280" w:type="dxa"/>
            <w:noWrap/>
            <w:hideMark/>
          </w:tcPr>
          <w:p w:rsidR="008E7CC3" w:rsidRPr="008E7CC3" w:rsidRDefault="006C5CE0" w:rsidP="00EF68BC">
            <w:r>
              <w:t>17</w:t>
            </w:r>
            <w:r w:rsidR="008E7CC3" w:rsidRPr="008E7CC3">
              <w:t>.01</w:t>
            </w:r>
          </w:p>
        </w:tc>
      </w:tr>
      <w:tr w:rsidR="008E7CC3" w:rsidRPr="008E7CC3" w:rsidTr="00936522">
        <w:trPr>
          <w:trHeight w:val="43"/>
        </w:trPr>
        <w:tc>
          <w:tcPr>
            <w:tcW w:w="2718" w:type="dxa"/>
            <w:noWrap/>
            <w:hideMark/>
          </w:tcPr>
          <w:p w:rsidR="008E7CC3" w:rsidRPr="008E7CC3" w:rsidRDefault="008E7CC3" w:rsidP="00EF68BC">
            <w:r w:rsidRPr="008E7CC3">
              <w:t>Standard</w:t>
            </w:r>
          </w:p>
        </w:tc>
        <w:tc>
          <w:tcPr>
            <w:tcW w:w="8280" w:type="dxa"/>
            <w:noWrap/>
            <w:hideMark/>
          </w:tcPr>
          <w:p w:rsidR="008E7CC3" w:rsidRPr="008E7CC3" w:rsidRDefault="006C5CE0" w:rsidP="00936522">
            <w:r>
              <w:t>17</w:t>
            </w:r>
            <w:r w:rsidR="008E7CC3" w:rsidRPr="008E7CC3">
              <w:t xml:space="preserve">.0   Recognize and respond to emergency situations. </w:t>
            </w:r>
          </w:p>
        </w:tc>
      </w:tr>
      <w:tr w:rsidR="008E7CC3" w:rsidRPr="008E7CC3" w:rsidTr="00936522">
        <w:trPr>
          <w:trHeight w:val="43"/>
        </w:trPr>
        <w:tc>
          <w:tcPr>
            <w:tcW w:w="2718" w:type="dxa"/>
            <w:noWrap/>
            <w:hideMark/>
          </w:tcPr>
          <w:p w:rsidR="008E7CC3" w:rsidRPr="008E7CC3" w:rsidRDefault="008E7CC3" w:rsidP="00EF68BC">
            <w:r w:rsidRPr="008E7CC3">
              <w:t>Benchmark</w:t>
            </w:r>
          </w:p>
        </w:tc>
        <w:tc>
          <w:tcPr>
            <w:tcW w:w="8280" w:type="dxa"/>
            <w:noWrap/>
            <w:hideMark/>
          </w:tcPr>
          <w:p w:rsidR="008E7CC3" w:rsidRPr="008E7CC3" w:rsidRDefault="008E7CC3" w:rsidP="00EF68BC">
            <w:r w:rsidRPr="008E7CC3">
              <w:t xml:space="preserve">Monitor and record vital signs. </w:t>
            </w:r>
          </w:p>
        </w:tc>
      </w:tr>
      <w:tr w:rsidR="00936522" w:rsidRPr="008E7CC3" w:rsidTr="00936522">
        <w:trPr>
          <w:trHeight w:val="43"/>
        </w:trPr>
        <w:tc>
          <w:tcPr>
            <w:tcW w:w="2718" w:type="dxa"/>
            <w:noWrap/>
            <w:hideMark/>
          </w:tcPr>
          <w:p w:rsidR="00936522" w:rsidRPr="008E7CC3" w:rsidRDefault="00936522" w:rsidP="00936522">
            <w:r w:rsidRPr="008E7CC3">
              <w:t>Also Assesses</w:t>
            </w:r>
            <w:r>
              <w:t xml:space="preserve">                                       </w:t>
            </w:r>
          </w:p>
        </w:tc>
        <w:tc>
          <w:tcPr>
            <w:tcW w:w="8280" w:type="dxa"/>
          </w:tcPr>
          <w:p w:rsidR="00936522" w:rsidRPr="008E7CC3" w:rsidRDefault="00936522" w:rsidP="00EF68BC">
            <w:r>
              <w:t>Not Applicable</w:t>
            </w:r>
          </w:p>
        </w:tc>
      </w:tr>
      <w:tr w:rsidR="008E7CC3" w:rsidRPr="008E7CC3" w:rsidTr="00936522">
        <w:trPr>
          <w:trHeight w:val="43"/>
        </w:trPr>
        <w:tc>
          <w:tcPr>
            <w:tcW w:w="2718" w:type="dxa"/>
            <w:noWrap/>
            <w:hideMark/>
          </w:tcPr>
          <w:p w:rsidR="008E7CC3" w:rsidRPr="008E7CC3" w:rsidRDefault="008E7CC3" w:rsidP="00EF68BC">
            <w:r w:rsidRPr="008E7CC3">
              <w:t>(K)nowledge (P)erformance or (B)oth</w:t>
            </w:r>
          </w:p>
        </w:tc>
        <w:tc>
          <w:tcPr>
            <w:tcW w:w="8280" w:type="dxa"/>
            <w:noWrap/>
            <w:hideMark/>
          </w:tcPr>
          <w:p w:rsidR="008E7CC3" w:rsidRPr="008E7CC3" w:rsidRDefault="008E7CC3" w:rsidP="00EF68BC">
            <w:r w:rsidRPr="008E7CC3">
              <w:t>(K)</w:t>
            </w:r>
            <w:r w:rsidR="004C3FD4">
              <w:t xml:space="preserve"> </w:t>
            </w:r>
            <w:r w:rsidR="00EC4089">
              <w:t>knowledge</w:t>
            </w:r>
          </w:p>
        </w:tc>
      </w:tr>
      <w:tr w:rsidR="008E7CC3" w:rsidRPr="008E7CC3" w:rsidTr="00936522">
        <w:trPr>
          <w:trHeight w:val="43"/>
        </w:trPr>
        <w:tc>
          <w:tcPr>
            <w:tcW w:w="2718" w:type="dxa"/>
            <w:noWrap/>
            <w:hideMark/>
          </w:tcPr>
          <w:p w:rsidR="008E7CC3" w:rsidRPr="008E7CC3" w:rsidRDefault="008E7CC3" w:rsidP="00EF68BC">
            <w:r w:rsidRPr="008E7CC3">
              <w:t>Item Types</w:t>
            </w:r>
          </w:p>
        </w:tc>
        <w:tc>
          <w:tcPr>
            <w:tcW w:w="8280" w:type="dxa"/>
            <w:noWrap/>
            <w:hideMark/>
          </w:tcPr>
          <w:p w:rsidR="008E7CC3" w:rsidRPr="008E7CC3" w:rsidRDefault="008E7CC3" w:rsidP="00EF68BC">
            <w:r w:rsidRPr="008E7CC3">
              <w:t>Multiple Choice</w:t>
            </w:r>
            <w:r w:rsidR="00CA52E1">
              <w:t>, Short Response</w:t>
            </w:r>
          </w:p>
        </w:tc>
      </w:tr>
      <w:tr w:rsidR="008E7CC3" w:rsidRPr="008E7CC3" w:rsidTr="00936522">
        <w:trPr>
          <w:trHeight w:val="43"/>
        </w:trPr>
        <w:tc>
          <w:tcPr>
            <w:tcW w:w="2718" w:type="dxa"/>
            <w:noWrap/>
            <w:hideMark/>
          </w:tcPr>
          <w:p w:rsidR="008E7CC3" w:rsidRPr="008E7CC3" w:rsidRDefault="008E7CC3" w:rsidP="00EF68BC">
            <w:r w:rsidRPr="008E7CC3">
              <w:t>Ideal Cognitive Complexity Level</w:t>
            </w:r>
          </w:p>
        </w:tc>
        <w:tc>
          <w:tcPr>
            <w:tcW w:w="8280" w:type="dxa"/>
            <w:noWrap/>
            <w:hideMark/>
          </w:tcPr>
          <w:p w:rsidR="008E7CC3" w:rsidRPr="008E7CC3" w:rsidRDefault="008E7CC3" w:rsidP="00EF68BC">
            <w:r w:rsidRPr="008E7CC3">
              <w:t>Low, Moderate, High</w:t>
            </w:r>
          </w:p>
        </w:tc>
      </w:tr>
      <w:tr w:rsidR="008E7CC3" w:rsidRPr="008E7CC3" w:rsidTr="00936522">
        <w:trPr>
          <w:trHeight w:val="43"/>
        </w:trPr>
        <w:tc>
          <w:tcPr>
            <w:tcW w:w="2718" w:type="dxa"/>
            <w:noWrap/>
            <w:hideMark/>
          </w:tcPr>
          <w:p w:rsidR="008E7CC3" w:rsidRPr="008E7CC3" w:rsidRDefault="008E7CC3" w:rsidP="00EF68BC">
            <w:r w:rsidRPr="008E7CC3">
              <w:t>Benchmark Clarification</w:t>
            </w:r>
          </w:p>
        </w:tc>
        <w:tc>
          <w:tcPr>
            <w:tcW w:w="8280" w:type="dxa"/>
            <w:noWrap/>
            <w:hideMark/>
          </w:tcPr>
          <w:p w:rsidR="008E7CC3" w:rsidRPr="008E7CC3" w:rsidRDefault="008E7CC3" w:rsidP="00EF68BC">
            <w:r w:rsidRPr="008E7CC3">
              <w:t>Students will describe proper technique in monitoring and recording vital signs.</w:t>
            </w:r>
          </w:p>
        </w:tc>
      </w:tr>
      <w:tr w:rsidR="008E7CC3" w:rsidRPr="008E7CC3" w:rsidTr="00936522">
        <w:trPr>
          <w:trHeight w:val="43"/>
        </w:trPr>
        <w:tc>
          <w:tcPr>
            <w:tcW w:w="2718" w:type="dxa"/>
            <w:noWrap/>
            <w:hideMark/>
          </w:tcPr>
          <w:p w:rsidR="008E7CC3" w:rsidRPr="008E7CC3" w:rsidRDefault="008E7CC3" w:rsidP="00EF68BC">
            <w:r w:rsidRPr="008E7CC3">
              <w:t>Content Limits</w:t>
            </w:r>
          </w:p>
        </w:tc>
        <w:tc>
          <w:tcPr>
            <w:tcW w:w="8280" w:type="dxa"/>
            <w:noWrap/>
            <w:hideMark/>
          </w:tcPr>
          <w:p w:rsidR="008E7CC3" w:rsidRPr="008E7CC3" w:rsidRDefault="008E7CC3" w:rsidP="00EF68BC">
            <w:r w:rsidRPr="008E7CC3">
              <w:t>Items should include normal and/or abnormal values of temperature, pulse, respirations (TPR), and blood pressure (BP). Items may include factors that influence TPR and BP.</w:t>
            </w:r>
          </w:p>
        </w:tc>
      </w:tr>
      <w:tr w:rsidR="008E7CC3" w:rsidRPr="008E7CC3" w:rsidTr="00936522">
        <w:trPr>
          <w:trHeight w:val="43"/>
        </w:trPr>
        <w:tc>
          <w:tcPr>
            <w:tcW w:w="2718" w:type="dxa"/>
            <w:noWrap/>
            <w:hideMark/>
          </w:tcPr>
          <w:p w:rsidR="008E7CC3" w:rsidRPr="008E7CC3" w:rsidRDefault="008E7CC3" w:rsidP="00EF68BC">
            <w:r w:rsidRPr="008E7CC3">
              <w:t>Stimulus Attributes</w:t>
            </w:r>
          </w:p>
        </w:tc>
        <w:tc>
          <w:tcPr>
            <w:tcW w:w="8280" w:type="dxa"/>
            <w:noWrap/>
            <w:hideMark/>
          </w:tcPr>
          <w:p w:rsidR="008E7CC3" w:rsidRPr="008E7CC3" w:rsidRDefault="008E7CC3" w:rsidP="00EF68BC">
            <w:r w:rsidRPr="008E7CC3">
              <w:t>May use table/chart of normal, pre-hypertensive, Stage 1 &amp; 2 Hypertension readings.  May use pictures/diagrams of the gauge of an aneroid sphygmomanometer or a thermometer.</w:t>
            </w:r>
          </w:p>
        </w:tc>
      </w:tr>
      <w:tr w:rsidR="008E7CC3" w:rsidRPr="008E7CC3" w:rsidTr="00936522">
        <w:trPr>
          <w:trHeight w:val="43"/>
        </w:trPr>
        <w:tc>
          <w:tcPr>
            <w:tcW w:w="2718" w:type="dxa"/>
            <w:noWrap/>
            <w:hideMark/>
          </w:tcPr>
          <w:p w:rsidR="008E7CC3" w:rsidRPr="008E7CC3" w:rsidRDefault="008E7CC3" w:rsidP="00EF68BC">
            <w:r w:rsidRPr="008E7CC3">
              <w:t>Response Attributes</w:t>
            </w:r>
          </w:p>
        </w:tc>
        <w:tc>
          <w:tcPr>
            <w:tcW w:w="8280" w:type="dxa"/>
            <w:noWrap/>
            <w:hideMark/>
          </w:tcPr>
          <w:p w:rsidR="008E7CC3" w:rsidRPr="008E7CC3" w:rsidRDefault="008E7CC3" w:rsidP="00EF68BC">
            <w:r w:rsidRPr="008E7CC3">
              <w:t>None Specified</w:t>
            </w:r>
          </w:p>
        </w:tc>
      </w:tr>
      <w:tr w:rsidR="008E7CC3" w:rsidRPr="008E7CC3" w:rsidTr="00936522">
        <w:trPr>
          <w:trHeight w:val="6922"/>
        </w:trPr>
        <w:tc>
          <w:tcPr>
            <w:tcW w:w="2718" w:type="dxa"/>
            <w:noWrap/>
            <w:hideMark/>
          </w:tcPr>
          <w:p w:rsidR="008E7CC3" w:rsidRPr="008E7CC3" w:rsidRDefault="008E7CC3" w:rsidP="00EF68BC">
            <w:r w:rsidRPr="008E7CC3">
              <w:t>Sample Item</w:t>
            </w:r>
          </w:p>
        </w:tc>
        <w:tc>
          <w:tcPr>
            <w:tcW w:w="8280" w:type="dxa"/>
            <w:hideMark/>
          </w:tcPr>
          <w:p w:rsidR="00936522" w:rsidRDefault="008E7CC3" w:rsidP="00EF68BC">
            <w:r w:rsidRPr="008E7CC3">
              <w:t>How long should a patient sit quietly prior to taking the BP?</w:t>
            </w:r>
            <w:r w:rsidRPr="008E7CC3">
              <w:br w:type="page"/>
            </w:r>
            <w:r w:rsidRPr="008E7CC3">
              <w:br w:type="page"/>
            </w:r>
          </w:p>
          <w:p w:rsidR="003326B9" w:rsidRDefault="003326B9" w:rsidP="00EF68BC"/>
          <w:p w:rsidR="004C3FD4" w:rsidRDefault="00936522" w:rsidP="00936522">
            <w:pPr>
              <w:ind w:left="522"/>
            </w:pPr>
            <w:r>
              <w:t xml:space="preserve">*A)  </w:t>
            </w:r>
            <w:r w:rsidR="004C3FD4">
              <w:t xml:space="preserve"> </w:t>
            </w:r>
            <w:r w:rsidR="008E7CC3" w:rsidRPr="008E7CC3">
              <w:t> 5 minutes</w:t>
            </w:r>
          </w:p>
          <w:p w:rsidR="004C3FD4" w:rsidRDefault="00936522" w:rsidP="00936522">
            <w:pPr>
              <w:ind w:left="522"/>
            </w:pPr>
            <w:r>
              <w:t xml:space="preserve">  B)  </w:t>
            </w:r>
            <w:r w:rsidR="008E7CC3" w:rsidRPr="008E7CC3">
              <w:t>10 minutes</w:t>
            </w:r>
          </w:p>
          <w:p w:rsidR="004C3FD4" w:rsidRDefault="00936522" w:rsidP="00936522">
            <w:pPr>
              <w:ind w:left="522"/>
            </w:pPr>
            <w:r>
              <w:t xml:space="preserve">  C)  </w:t>
            </w:r>
            <w:r w:rsidR="008E7CC3" w:rsidRPr="008E7CC3">
              <w:t>15 minutes</w:t>
            </w:r>
            <w:r w:rsidR="008E7CC3" w:rsidRPr="008E7CC3">
              <w:br w:type="page"/>
            </w:r>
            <w:r w:rsidR="008E7CC3" w:rsidRPr="008E7CC3">
              <w:br w:type="page"/>
              <w:t>d</w:t>
            </w:r>
          </w:p>
          <w:p w:rsidR="004C3FD4" w:rsidRDefault="00936522" w:rsidP="00936522">
            <w:pPr>
              <w:ind w:left="522"/>
            </w:pPr>
            <w:r>
              <w:t xml:space="preserve">  D)  </w:t>
            </w:r>
            <w:r w:rsidR="008E7CC3" w:rsidRPr="008E7CC3">
              <w:t>30 minutes</w:t>
            </w:r>
            <w:r w:rsidR="008E7CC3" w:rsidRPr="008E7CC3">
              <w:br w:type="page"/>
            </w:r>
            <w:r w:rsidR="008E7CC3" w:rsidRPr="008E7CC3">
              <w:br w:type="page"/>
            </w:r>
            <w:r w:rsidR="008E7CC3" w:rsidRPr="008E7CC3">
              <w:br w:type="page"/>
            </w:r>
            <w:r w:rsidR="008E7CC3" w:rsidRPr="008E7CC3">
              <w:br w:type="page"/>
              <w:t> </w:t>
            </w:r>
          </w:p>
          <w:p w:rsidR="008E7CC3" w:rsidRPr="008E7CC3" w:rsidRDefault="008E7CC3" w:rsidP="00EF68BC"/>
        </w:tc>
      </w:tr>
    </w:tbl>
    <w:p w:rsidR="000303BA" w:rsidRDefault="000303BA" w:rsidP="00EF68BC">
      <w:pPr>
        <w:spacing w:after="0"/>
      </w:pPr>
    </w:p>
    <w:p w:rsidR="000303BA" w:rsidRDefault="000303BA" w:rsidP="00EF68BC">
      <w:pPr>
        <w:spacing w:after="0"/>
      </w:pPr>
      <w:r>
        <w:lastRenderedPageBreak/>
        <w:br w:type="page"/>
      </w:r>
    </w:p>
    <w:p w:rsidR="008E7CC3" w:rsidRDefault="008E7CC3" w:rsidP="00EF68BC">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FC69D8" w:rsidRPr="00FC69D8" w:rsidTr="00936522">
        <w:trPr>
          <w:trHeight w:val="360"/>
        </w:trPr>
        <w:tc>
          <w:tcPr>
            <w:tcW w:w="2718" w:type="dxa"/>
            <w:noWrap/>
            <w:hideMark/>
          </w:tcPr>
          <w:p w:rsidR="00FC69D8" w:rsidRPr="00FC69D8" w:rsidRDefault="00FC69D8" w:rsidP="00EF68BC">
            <w:r w:rsidRPr="00FC69D8">
              <w:t>Benchmark Number</w:t>
            </w:r>
          </w:p>
        </w:tc>
        <w:tc>
          <w:tcPr>
            <w:tcW w:w="8190" w:type="dxa"/>
            <w:noWrap/>
            <w:hideMark/>
          </w:tcPr>
          <w:p w:rsidR="00FC69D8" w:rsidRPr="00FC69D8" w:rsidRDefault="006C5CE0" w:rsidP="00EF68BC">
            <w:r>
              <w:t>17</w:t>
            </w:r>
            <w:r w:rsidR="00FC69D8" w:rsidRPr="00FC69D8">
              <w:t>.03</w:t>
            </w:r>
          </w:p>
        </w:tc>
      </w:tr>
      <w:tr w:rsidR="00FC69D8" w:rsidRPr="00FC69D8" w:rsidTr="00936522">
        <w:trPr>
          <w:trHeight w:val="360"/>
        </w:trPr>
        <w:tc>
          <w:tcPr>
            <w:tcW w:w="2718" w:type="dxa"/>
            <w:noWrap/>
            <w:hideMark/>
          </w:tcPr>
          <w:p w:rsidR="00FC69D8" w:rsidRPr="00FC69D8" w:rsidRDefault="00FC69D8" w:rsidP="00EF68BC">
            <w:r w:rsidRPr="00FC69D8">
              <w:t>Standard</w:t>
            </w:r>
          </w:p>
        </w:tc>
        <w:tc>
          <w:tcPr>
            <w:tcW w:w="8190" w:type="dxa"/>
            <w:noWrap/>
            <w:hideMark/>
          </w:tcPr>
          <w:p w:rsidR="00FC69D8" w:rsidRPr="00FC69D8" w:rsidRDefault="006C5CE0" w:rsidP="00936522">
            <w:r>
              <w:t>17</w:t>
            </w:r>
            <w:r w:rsidR="00FC69D8" w:rsidRPr="00FC69D8">
              <w:t xml:space="preserve">.0    Recognize and respond to emergency situations. </w:t>
            </w:r>
          </w:p>
        </w:tc>
      </w:tr>
      <w:tr w:rsidR="00FC69D8" w:rsidRPr="00FC69D8" w:rsidTr="00936522">
        <w:trPr>
          <w:trHeight w:val="360"/>
        </w:trPr>
        <w:tc>
          <w:tcPr>
            <w:tcW w:w="2718" w:type="dxa"/>
            <w:noWrap/>
            <w:hideMark/>
          </w:tcPr>
          <w:p w:rsidR="00FC69D8" w:rsidRPr="00FC69D8" w:rsidRDefault="00FC69D8" w:rsidP="00EF68BC">
            <w:r w:rsidRPr="00FC69D8">
              <w:t>Benchmark</w:t>
            </w:r>
          </w:p>
        </w:tc>
        <w:tc>
          <w:tcPr>
            <w:tcW w:w="8190" w:type="dxa"/>
            <w:noWrap/>
            <w:hideMark/>
          </w:tcPr>
          <w:p w:rsidR="00FC69D8" w:rsidRPr="00FC69D8" w:rsidRDefault="00FC69D8" w:rsidP="00EF68BC">
            <w:r w:rsidRPr="00FC69D8">
              <w:t xml:space="preserve">Obtain and maintain training or certification in cardiopulmonary resuscitation (CPR), automated external defibrillator (AED), foreign body airway obstruction (FBAO) and first aid.         </w:t>
            </w:r>
          </w:p>
        </w:tc>
      </w:tr>
      <w:tr w:rsidR="00936522" w:rsidRPr="00FC69D8" w:rsidTr="00936522">
        <w:trPr>
          <w:trHeight w:val="360"/>
        </w:trPr>
        <w:tc>
          <w:tcPr>
            <w:tcW w:w="2718" w:type="dxa"/>
            <w:noWrap/>
            <w:hideMark/>
          </w:tcPr>
          <w:p w:rsidR="00936522" w:rsidRPr="00FC69D8" w:rsidRDefault="00936522" w:rsidP="00936522">
            <w:r w:rsidRPr="00FC69D8">
              <w:t>Also Assesses</w:t>
            </w:r>
            <w:r>
              <w:t xml:space="preserve">                                         </w:t>
            </w:r>
          </w:p>
        </w:tc>
        <w:tc>
          <w:tcPr>
            <w:tcW w:w="8190" w:type="dxa"/>
          </w:tcPr>
          <w:p w:rsidR="00936522" w:rsidRPr="00FC69D8" w:rsidRDefault="00936522" w:rsidP="00EF68BC">
            <w:r>
              <w:t>Not Applicable</w:t>
            </w:r>
          </w:p>
        </w:tc>
      </w:tr>
      <w:tr w:rsidR="00FC69D8" w:rsidRPr="00FC69D8" w:rsidTr="00936522">
        <w:trPr>
          <w:trHeight w:val="360"/>
        </w:trPr>
        <w:tc>
          <w:tcPr>
            <w:tcW w:w="2718" w:type="dxa"/>
            <w:noWrap/>
            <w:hideMark/>
          </w:tcPr>
          <w:p w:rsidR="00FC69D8" w:rsidRPr="00FC69D8" w:rsidRDefault="00FC69D8" w:rsidP="00EF68BC">
            <w:r w:rsidRPr="00FC69D8">
              <w:t>(K)nowledge (P)erformance or (B)oth</w:t>
            </w:r>
          </w:p>
        </w:tc>
        <w:tc>
          <w:tcPr>
            <w:tcW w:w="8190" w:type="dxa"/>
            <w:noWrap/>
            <w:hideMark/>
          </w:tcPr>
          <w:p w:rsidR="00FC69D8" w:rsidRPr="00FC69D8" w:rsidRDefault="00FC69D8" w:rsidP="00EF68BC">
            <w:r w:rsidRPr="00FC69D8">
              <w:t>(K)</w:t>
            </w:r>
            <w:r w:rsidR="00EC4089">
              <w:t>nowledge</w:t>
            </w:r>
          </w:p>
        </w:tc>
      </w:tr>
      <w:tr w:rsidR="00FC69D8" w:rsidRPr="00FC69D8" w:rsidTr="00936522">
        <w:trPr>
          <w:trHeight w:val="360"/>
        </w:trPr>
        <w:tc>
          <w:tcPr>
            <w:tcW w:w="2718" w:type="dxa"/>
            <w:noWrap/>
            <w:hideMark/>
          </w:tcPr>
          <w:p w:rsidR="00FC69D8" w:rsidRPr="00FC69D8" w:rsidRDefault="00FC69D8" w:rsidP="00EF68BC">
            <w:r w:rsidRPr="00FC69D8">
              <w:t>Item Types</w:t>
            </w:r>
          </w:p>
        </w:tc>
        <w:tc>
          <w:tcPr>
            <w:tcW w:w="8190" w:type="dxa"/>
            <w:noWrap/>
            <w:hideMark/>
          </w:tcPr>
          <w:p w:rsidR="00FC69D8" w:rsidRPr="00FC69D8" w:rsidRDefault="00FC69D8" w:rsidP="00EF68BC">
            <w:r w:rsidRPr="00FC69D8">
              <w:t>Multiple Choice</w:t>
            </w:r>
            <w:r w:rsidR="00CA52E1">
              <w:t>, Short Response</w:t>
            </w:r>
          </w:p>
        </w:tc>
      </w:tr>
      <w:tr w:rsidR="00FC69D8" w:rsidRPr="00FC69D8" w:rsidTr="00936522">
        <w:trPr>
          <w:trHeight w:val="360"/>
        </w:trPr>
        <w:tc>
          <w:tcPr>
            <w:tcW w:w="2718" w:type="dxa"/>
            <w:noWrap/>
            <w:hideMark/>
          </w:tcPr>
          <w:p w:rsidR="00FC69D8" w:rsidRPr="00FC69D8" w:rsidRDefault="00FC69D8" w:rsidP="00EF68BC">
            <w:r w:rsidRPr="00FC69D8">
              <w:t>Ideal Cognitive Complexity Level</w:t>
            </w:r>
          </w:p>
        </w:tc>
        <w:tc>
          <w:tcPr>
            <w:tcW w:w="8190" w:type="dxa"/>
            <w:noWrap/>
            <w:hideMark/>
          </w:tcPr>
          <w:p w:rsidR="00FC69D8" w:rsidRPr="00FC69D8" w:rsidRDefault="00FC69D8" w:rsidP="00EF68BC">
            <w:r w:rsidRPr="00FC69D8">
              <w:t>Low, Moderate, High</w:t>
            </w:r>
          </w:p>
        </w:tc>
      </w:tr>
      <w:tr w:rsidR="00FC69D8" w:rsidRPr="00FC69D8" w:rsidTr="00936522">
        <w:trPr>
          <w:trHeight w:val="360"/>
        </w:trPr>
        <w:tc>
          <w:tcPr>
            <w:tcW w:w="2718" w:type="dxa"/>
            <w:noWrap/>
            <w:hideMark/>
          </w:tcPr>
          <w:p w:rsidR="00FC69D8" w:rsidRPr="00FC69D8" w:rsidRDefault="00FC69D8" w:rsidP="00EF68BC">
            <w:r w:rsidRPr="00FC69D8">
              <w:t>Benchmark Clarification</w:t>
            </w:r>
          </w:p>
        </w:tc>
        <w:tc>
          <w:tcPr>
            <w:tcW w:w="8190" w:type="dxa"/>
            <w:noWrap/>
            <w:hideMark/>
          </w:tcPr>
          <w:p w:rsidR="00FC69D8" w:rsidRPr="00FC69D8" w:rsidRDefault="00FC69D8" w:rsidP="00EF68BC">
            <w:r w:rsidRPr="00FC69D8">
              <w:t xml:space="preserve">Students will be able to describe proper technique for cardiopulmonary resuscitation (CPR), automated external defibrillator (AED), foreign body airway obstruction (FBAO) and first aid.  </w:t>
            </w:r>
          </w:p>
        </w:tc>
      </w:tr>
      <w:tr w:rsidR="00FC69D8" w:rsidRPr="00FC69D8" w:rsidTr="00936522">
        <w:trPr>
          <w:trHeight w:val="360"/>
        </w:trPr>
        <w:tc>
          <w:tcPr>
            <w:tcW w:w="2718" w:type="dxa"/>
            <w:noWrap/>
            <w:hideMark/>
          </w:tcPr>
          <w:p w:rsidR="00FC69D8" w:rsidRPr="00FC69D8" w:rsidRDefault="00FC69D8" w:rsidP="00EF68BC">
            <w:r w:rsidRPr="00FC69D8">
              <w:t>Content Limits</w:t>
            </w:r>
          </w:p>
        </w:tc>
        <w:tc>
          <w:tcPr>
            <w:tcW w:w="8190" w:type="dxa"/>
            <w:noWrap/>
            <w:hideMark/>
          </w:tcPr>
          <w:p w:rsidR="00FC69D8" w:rsidRPr="00FC69D8" w:rsidRDefault="00444657" w:rsidP="00EF68BC">
            <w:r>
              <w:t xml:space="preserve">Must follow American Heart Association standards. </w:t>
            </w:r>
            <w:r w:rsidR="00FC69D8" w:rsidRPr="00FC69D8">
              <w:t>Items may include rescue breathing.</w:t>
            </w:r>
          </w:p>
        </w:tc>
      </w:tr>
      <w:tr w:rsidR="00FC69D8" w:rsidRPr="00FC69D8" w:rsidTr="00936522">
        <w:trPr>
          <w:trHeight w:val="360"/>
        </w:trPr>
        <w:tc>
          <w:tcPr>
            <w:tcW w:w="2718" w:type="dxa"/>
            <w:noWrap/>
            <w:hideMark/>
          </w:tcPr>
          <w:p w:rsidR="00FC69D8" w:rsidRPr="00FC69D8" w:rsidRDefault="00FC69D8" w:rsidP="00EF68BC">
            <w:r w:rsidRPr="00FC69D8">
              <w:t>Stimulus Attributes</w:t>
            </w:r>
          </w:p>
        </w:tc>
        <w:tc>
          <w:tcPr>
            <w:tcW w:w="8190" w:type="dxa"/>
            <w:noWrap/>
            <w:hideMark/>
          </w:tcPr>
          <w:p w:rsidR="00FC69D8" w:rsidRPr="00FC69D8" w:rsidRDefault="00FC69D8" w:rsidP="00EF68BC">
            <w:r w:rsidRPr="00FC69D8">
              <w:t>None Specified</w:t>
            </w:r>
          </w:p>
        </w:tc>
      </w:tr>
      <w:tr w:rsidR="00FC69D8" w:rsidRPr="00FC69D8" w:rsidTr="00936522">
        <w:trPr>
          <w:trHeight w:val="360"/>
        </w:trPr>
        <w:tc>
          <w:tcPr>
            <w:tcW w:w="2718" w:type="dxa"/>
            <w:noWrap/>
            <w:hideMark/>
          </w:tcPr>
          <w:p w:rsidR="00FC69D8" w:rsidRPr="00FC69D8" w:rsidRDefault="00FC69D8" w:rsidP="00EF68BC">
            <w:r w:rsidRPr="00FC69D8">
              <w:t>Response Attributes</w:t>
            </w:r>
          </w:p>
        </w:tc>
        <w:tc>
          <w:tcPr>
            <w:tcW w:w="8190" w:type="dxa"/>
            <w:noWrap/>
            <w:hideMark/>
          </w:tcPr>
          <w:p w:rsidR="00FC69D8" w:rsidRPr="00FC69D8" w:rsidRDefault="00FC69D8" w:rsidP="00EF68BC">
            <w:r w:rsidRPr="00FC69D8">
              <w:t>None Specified</w:t>
            </w:r>
          </w:p>
        </w:tc>
      </w:tr>
      <w:tr w:rsidR="00FC69D8" w:rsidRPr="00FC69D8" w:rsidTr="00936522">
        <w:trPr>
          <w:trHeight w:val="5716"/>
        </w:trPr>
        <w:tc>
          <w:tcPr>
            <w:tcW w:w="2718" w:type="dxa"/>
            <w:noWrap/>
            <w:hideMark/>
          </w:tcPr>
          <w:p w:rsidR="00FC69D8" w:rsidRPr="00FC69D8" w:rsidRDefault="00FC69D8" w:rsidP="00EF68BC">
            <w:r w:rsidRPr="00FC69D8">
              <w:t>Sample Item</w:t>
            </w:r>
          </w:p>
        </w:tc>
        <w:tc>
          <w:tcPr>
            <w:tcW w:w="8190" w:type="dxa"/>
            <w:hideMark/>
          </w:tcPr>
          <w:p w:rsidR="00936522" w:rsidRDefault="00FC69D8" w:rsidP="00EF68BC">
            <w:r w:rsidRPr="00FC69D8">
              <w:t>What care should you give a conscious child who is choking and cannot cough, speak, or breath?</w:t>
            </w:r>
            <w:r w:rsidRPr="00FC69D8">
              <w:br w:type="page"/>
            </w:r>
            <w:r w:rsidRPr="00FC69D8">
              <w:br w:type="page"/>
            </w:r>
          </w:p>
          <w:p w:rsidR="003326B9" w:rsidRDefault="003326B9" w:rsidP="00EF68BC"/>
          <w:p w:rsidR="004C3FD4" w:rsidRDefault="00936522" w:rsidP="00936522">
            <w:pPr>
              <w:ind w:left="522"/>
            </w:pPr>
            <w:r>
              <w:t xml:space="preserve">  A)  g</w:t>
            </w:r>
            <w:r w:rsidR="00FC69D8" w:rsidRPr="00FC69D8">
              <w:t xml:space="preserve">ive </w:t>
            </w:r>
            <w:r w:rsidR="004C3FD4">
              <w:t xml:space="preserve">two </w:t>
            </w:r>
            <w:r w:rsidR="00FC69D8" w:rsidRPr="00FC69D8">
              <w:t>rescue breaths</w:t>
            </w:r>
          </w:p>
          <w:p w:rsidR="00936522" w:rsidRDefault="00936522" w:rsidP="00936522">
            <w:pPr>
              <w:ind w:left="522"/>
            </w:pPr>
            <w:r>
              <w:t xml:space="preserve">  B)  e</w:t>
            </w:r>
            <w:r w:rsidRPr="00FC69D8">
              <w:t>ncourage the child to cough</w:t>
            </w:r>
          </w:p>
          <w:p w:rsidR="00936522" w:rsidRDefault="00936522" w:rsidP="00936522">
            <w:pPr>
              <w:ind w:left="522"/>
            </w:pPr>
            <w:r>
              <w:t xml:space="preserve">  C)  g</w:t>
            </w:r>
            <w:r w:rsidRPr="00FC69D8">
              <w:t>ive back blows and chest compressions</w:t>
            </w:r>
            <w:r w:rsidRPr="00FC69D8">
              <w:br w:type="page"/>
            </w:r>
          </w:p>
          <w:p w:rsidR="004C3FD4" w:rsidRDefault="00936522" w:rsidP="00936522">
            <w:pPr>
              <w:ind w:left="522"/>
            </w:pPr>
            <w:r>
              <w:t>*D)  give</w:t>
            </w:r>
            <w:r w:rsidR="00FC69D8" w:rsidRPr="00FC69D8">
              <w:t xml:space="preserve"> </w:t>
            </w:r>
            <w:r w:rsidR="004C3FD4">
              <w:t>five</w:t>
            </w:r>
            <w:r w:rsidR="00FC69D8" w:rsidRPr="00FC69D8">
              <w:t xml:space="preserve"> back blows and </w:t>
            </w:r>
            <w:r w:rsidR="004C3FD4">
              <w:t xml:space="preserve">five </w:t>
            </w:r>
            <w:r w:rsidR="00FC69D8" w:rsidRPr="00FC69D8">
              <w:t>abdominal thrusts</w:t>
            </w:r>
          </w:p>
          <w:p w:rsidR="00FC69D8" w:rsidRPr="00FC69D8" w:rsidRDefault="00FC69D8" w:rsidP="00EF68BC"/>
        </w:tc>
      </w:tr>
    </w:tbl>
    <w:p w:rsidR="00FC69D8" w:rsidRDefault="00FC69D8" w:rsidP="00EF68BC">
      <w:pPr>
        <w:spacing w:after="0"/>
      </w:pPr>
    </w:p>
    <w:p w:rsidR="002032E5" w:rsidRDefault="00FC69D8"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69"/>
        <w:gridCol w:w="8121"/>
      </w:tblGrid>
      <w:tr w:rsidR="00AF0C8A" w:rsidRPr="00AF0C8A" w:rsidTr="00936522">
        <w:trPr>
          <w:trHeight w:val="360"/>
        </w:trPr>
        <w:tc>
          <w:tcPr>
            <w:tcW w:w="2718" w:type="dxa"/>
            <w:noWrap/>
            <w:hideMark/>
          </w:tcPr>
          <w:p w:rsidR="00AF0C8A" w:rsidRPr="00AF0C8A" w:rsidRDefault="002032E5" w:rsidP="00EF68BC">
            <w:r>
              <w:lastRenderedPageBreak/>
              <w:br w:type="page"/>
            </w:r>
            <w:r w:rsidR="00AF0C8A" w:rsidRPr="00AF0C8A">
              <w:t>Benchmark Number</w:t>
            </w:r>
          </w:p>
        </w:tc>
        <w:tc>
          <w:tcPr>
            <w:tcW w:w="8280" w:type="dxa"/>
            <w:noWrap/>
            <w:hideMark/>
          </w:tcPr>
          <w:p w:rsidR="00AF0C8A" w:rsidRPr="00AF0C8A" w:rsidRDefault="006C5CE0" w:rsidP="00EF68BC">
            <w:r>
              <w:t>18</w:t>
            </w:r>
            <w:r w:rsidR="00AF0C8A" w:rsidRPr="00AF0C8A">
              <w:t>.02</w:t>
            </w:r>
          </w:p>
        </w:tc>
      </w:tr>
      <w:tr w:rsidR="00AF0C8A" w:rsidRPr="00AF0C8A" w:rsidTr="00936522">
        <w:trPr>
          <w:trHeight w:val="360"/>
        </w:trPr>
        <w:tc>
          <w:tcPr>
            <w:tcW w:w="2718" w:type="dxa"/>
            <w:noWrap/>
            <w:hideMark/>
          </w:tcPr>
          <w:p w:rsidR="00AF0C8A" w:rsidRPr="00AF0C8A" w:rsidRDefault="00AF0C8A" w:rsidP="00EF68BC">
            <w:r w:rsidRPr="00AF0C8A">
              <w:t>Standard</w:t>
            </w:r>
          </w:p>
        </w:tc>
        <w:tc>
          <w:tcPr>
            <w:tcW w:w="8280" w:type="dxa"/>
            <w:hideMark/>
          </w:tcPr>
          <w:p w:rsidR="00AF0C8A" w:rsidRPr="00AF0C8A" w:rsidRDefault="006C5CE0" w:rsidP="00936522">
            <w:r>
              <w:t>18</w:t>
            </w:r>
            <w:r w:rsidR="00AF0C8A" w:rsidRPr="00AF0C8A">
              <w:t>.0   Recognize and practice infection control procedures</w:t>
            </w:r>
          </w:p>
        </w:tc>
      </w:tr>
      <w:tr w:rsidR="00AF0C8A" w:rsidRPr="00AF0C8A" w:rsidTr="00936522">
        <w:trPr>
          <w:trHeight w:val="360"/>
        </w:trPr>
        <w:tc>
          <w:tcPr>
            <w:tcW w:w="2718" w:type="dxa"/>
            <w:noWrap/>
            <w:hideMark/>
          </w:tcPr>
          <w:p w:rsidR="00AF0C8A" w:rsidRPr="00AF0C8A" w:rsidRDefault="00AF0C8A" w:rsidP="00EF68BC">
            <w:r w:rsidRPr="00AF0C8A">
              <w:t>Benchmark</w:t>
            </w:r>
          </w:p>
        </w:tc>
        <w:tc>
          <w:tcPr>
            <w:tcW w:w="8280" w:type="dxa"/>
            <w:noWrap/>
            <w:hideMark/>
          </w:tcPr>
          <w:p w:rsidR="00AF0C8A" w:rsidRPr="00AF0C8A" w:rsidRDefault="00AF0C8A" w:rsidP="00EF68BC">
            <w:r w:rsidRPr="00AF0C8A">
              <w:t>Demonstrate knowledge of medical asepsis and practice procedures such as hand</w:t>
            </w:r>
            <w:r w:rsidR="00437E6D">
              <w:t xml:space="preserve"> </w:t>
            </w:r>
            <w:r w:rsidRPr="00AF0C8A">
              <w:t xml:space="preserve">washing and isolation. </w:t>
            </w:r>
          </w:p>
        </w:tc>
      </w:tr>
      <w:tr w:rsidR="00AF0C8A" w:rsidRPr="00AF0C8A" w:rsidTr="00936522">
        <w:trPr>
          <w:trHeight w:val="360"/>
        </w:trPr>
        <w:tc>
          <w:tcPr>
            <w:tcW w:w="2718" w:type="dxa"/>
            <w:noWrap/>
            <w:hideMark/>
          </w:tcPr>
          <w:p w:rsidR="00AF0C8A" w:rsidRPr="00AF0C8A" w:rsidRDefault="00AF0C8A" w:rsidP="00EF68BC">
            <w:r w:rsidRPr="00AF0C8A">
              <w:t>Also Assesses</w:t>
            </w:r>
          </w:p>
        </w:tc>
        <w:tc>
          <w:tcPr>
            <w:tcW w:w="8280" w:type="dxa"/>
            <w:noWrap/>
            <w:hideMark/>
          </w:tcPr>
          <w:p w:rsidR="00936522" w:rsidRDefault="006C5CE0" w:rsidP="00936522">
            <w:r>
              <w:t>16</w:t>
            </w:r>
            <w:r w:rsidR="00AF0C8A" w:rsidRPr="00AF0C8A">
              <w:t>.06</w:t>
            </w:r>
          </w:p>
          <w:p w:rsidR="00AF0C8A" w:rsidRPr="00AF0C8A" w:rsidRDefault="006C5CE0" w:rsidP="00936522">
            <w:r>
              <w:t>18</w:t>
            </w:r>
            <w:r w:rsidR="00AF0C8A" w:rsidRPr="00AF0C8A">
              <w:t>.01</w:t>
            </w:r>
          </w:p>
        </w:tc>
      </w:tr>
      <w:tr w:rsidR="00AF0C8A" w:rsidRPr="00AF0C8A" w:rsidTr="00936522">
        <w:trPr>
          <w:trHeight w:val="360"/>
        </w:trPr>
        <w:tc>
          <w:tcPr>
            <w:tcW w:w="2718" w:type="dxa"/>
            <w:noWrap/>
            <w:hideMark/>
          </w:tcPr>
          <w:p w:rsidR="00AF0C8A" w:rsidRPr="00AF0C8A" w:rsidRDefault="00AF0C8A" w:rsidP="00EF68BC">
            <w:r w:rsidRPr="00AF0C8A">
              <w:t>(K)nowledge (P)erformance or (B)oth</w:t>
            </w:r>
          </w:p>
        </w:tc>
        <w:tc>
          <w:tcPr>
            <w:tcW w:w="8280" w:type="dxa"/>
            <w:noWrap/>
            <w:hideMark/>
          </w:tcPr>
          <w:p w:rsidR="00AF0C8A" w:rsidRPr="00AF0C8A" w:rsidRDefault="00AF0C8A" w:rsidP="00EF68BC">
            <w:r w:rsidRPr="00AF0C8A">
              <w:t>(K)</w:t>
            </w:r>
            <w:r w:rsidR="00EC4089">
              <w:t>nowledge</w:t>
            </w:r>
          </w:p>
        </w:tc>
      </w:tr>
      <w:tr w:rsidR="00AF0C8A" w:rsidRPr="00AF0C8A" w:rsidTr="00936522">
        <w:trPr>
          <w:trHeight w:val="360"/>
        </w:trPr>
        <w:tc>
          <w:tcPr>
            <w:tcW w:w="2718" w:type="dxa"/>
            <w:noWrap/>
            <w:hideMark/>
          </w:tcPr>
          <w:p w:rsidR="00AF0C8A" w:rsidRPr="00AF0C8A" w:rsidRDefault="00AF0C8A" w:rsidP="00EF68BC">
            <w:r w:rsidRPr="00AF0C8A">
              <w:t>Item Types</w:t>
            </w:r>
          </w:p>
        </w:tc>
        <w:tc>
          <w:tcPr>
            <w:tcW w:w="8280" w:type="dxa"/>
            <w:noWrap/>
            <w:hideMark/>
          </w:tcPr>
          <w:p w:rsidR="00AF0C8A" w:rsidRPr="00AF0C8A" w:rsidRDefault="00AF0C8A" w:rsidP="00EF68BC">
            <w:r w:rsidRPr="00AF0C8A">
              <w:t>Multiple Choice</w:t>
            </w:r>
            <w:r w:rsidR="00CA52E1">
              <w:t>, Short Response</w:t>
            </w:r>
          </w:p>
        </w:tc>
      </w:tr>
      <w:tr w:rsidR="00AF0C8A" w:rsidRPr="00AF0C8A" w:rsidTr="00936522">
        <w:trPr>
          <w:trHeight w:val="360"/>
        </w:trPr>
        <w:tc>
          <w:tcPr>
            <w:tcW w:w="2718" w:type="dxa"/>
            <w:noWrap/>
            <w:hideMark/>
          </w:tcPr>
          <w:p w:rsidR="00AF0C8A" w:rsidRPr="00AF0C8A" w:rsidRDefault="00AF0C8A" w:rsidP="00EF68BC">
            <w:r w:rsidRPr="00AF0C8A">
              <w:t>Ideal Cognitive Complexity Level</w:t>
            </w:r>
          </w:p>
        </w:tc>
        <w:tc>
          <w:tcPr>
            <w:tcW w:w="8280" w:type="dxa"/>
            <w:noWrap/>
            <w:hideMark/>
          </w:tcPr>
          <w:p w:rsidR="00AF0C8A" w:rsidRPr="00AF0C8A" w:rsidRDefault="00AF0C8A" w:rsidP="00EF68BC">
            <w:r w:rsidRPr="00AF0C8A">
              <w:t>Low, Moderate, High</w:t>
            </w:r>
          </w:p>
        </w:tc>
      </w:tr>
      <w:tr w:rsidR="00AF0C8A" w:rsidRPr="00AF0C8A" w:rsidTr="00936522">
        <w:trPr>
          <w:trHeight w:val="360"/>
        </w:trPr>
        <w:tc>
          <w:tcPr>
            <w:tcW w:w="2718" w:type="dxa"/>
            <w:noWrap/>
            <w:hideMark/>
          </w:tcPr>
          <w:p w:rsidR="00AF0C8A" w:rsidRPr="00AF0C8A" w:rsidRDefault="00AF0C8A" w:rsidP="00EF68BC">
            <w:r w:rsidRPr="00AF0C8A">
              <w:t>Benchmark Clarification</w:t>
            </w:r>
          </w:p>
        </w:tc>
        <w:tc>
          <w:tcPr>
            <w:tcW w:w="8280" w:type="dxa"/>
            <w:noWrap/>
            <w:hideMark/>
          </w:tcPr>
          <w:p w:rsidR="00AF0C8A" w:rsidRPr="00AF0C8A" w:rsidRDefault="00AF0C8A" w:rsidP="00EF68BC">
            <w:r w:rsidRPr="00AF0C8A">
              <w:t>Students will be able to explain the principles of medical asepsis. Students will have an understanding of the various types of isolation and the procedures to follow for each.</w:t>
            </w:r>
          </w:p>
        </w:tc>
      </w:tr>
      <w:tr w:rsidR="00AF0C8A" w:rsidRPr="00AF0C8A" w:rsidTr="00936522">
        <w:trPr>
          <w:trHeight w:val="360"/>
        </w:trPr>
        <w:tc>
          <w:tcPr>
            <w:tcW w:w="2718" w:type="dxa"/>
            <w:noWrap/>
            <w:hideMark/>
          </w:tcPr>
          <w:p w:rsidR="00AF0C8A" w:rsidRPr="00AF0C8A" w:rsidRDefault="00AF0C8A" w:rsidP="00EF68BC">
            <w:r w:rsidRPr="00AF0C8A">
              <w:t>Content Limits</w:t>
            </w:r>
          </w:p>
        </w:tc>
        <w:tc>
          <w:tcPr>
            <w:tcW w:w="8280" w:type="dxa"/>
            <w:noWrap/>
            <w:hideMark/>
          </w:tcPr>
          <w:p w:rsidR="00AF0C8A" w:rsidRPr="00AF0C8A" w:rsidRDefault="00AF0C8A" w:rsidP="00EF68BC">
            <w:r w:rsidRPr="00AF0C8A">
              <w:t>Items may include airborn</w:t>
            </w:r>
            <w:r w:rsidR="00437E6D">
              <w:t>e</w:t>
            </w:r>
            <w:r w:rsidRPr="00AF0C8A">
              <w:t>, droplet, cont</w:t>
            </w:r>
            <w:r w:rsidR="002E557E">
              <w:t>act and neutrogenic precautions and personal protective equipment (PPE).</w:t>
            </w:r>
            <w:bookmarkStart w:id="7" w:name="_GoBack"/>
            <w:bookmarkEnd w:id="7"/>
          </w:p>
        </w:tc>
      </w:tr>
      <w:tr w:rsidR="00AF0C8A" w:rsidRPr="00AF0C8A" w:rsidTr="00936522">
        <w:trPr>
          <w:trHeight w:val="360"/>
        </w:trPr>
        <w:tc>
          <w:tcPr>
            <w:tcW w:w="2718" w:type="dxa"/>
            <w:noWrap/>
            <w:hideMark/>
          </w:tcPr>
          <w:p w:rsidR="00AF0C8A" w:rsidRPr="00AF0C8A" w:rsidRDefault="00AF0C8A" w:rsidP="00EF68BC">
            <w:r w:rsidRPr="00AF0C8A">
              <w:t>Stimulus Attributes</w:t>
            </w:r>
          </w:p>
        </w:tc>
        <w:tc>
          <w:tcPr>
            <w:tcW w:w="8280" w:type="dxa"/>
            <w:noWrap/>
            <w:hideMark/>
          </w:tcPr>
          <w:p w:rsidR="00AF0C8A" w:rsidRPr="00AF0C8A" w:rsidRDefault="00AF0C8A" w:rsidP="00EF68BC">
            <w:r w:rsidRPr="00AF0C8A">
              <w:t>None Specified</w:t>
            </w:r>
          </w:p>
        </w:tc>
      </w:tr>
      <w:tr w:rsidR="00AF0C8A" w:rsidRPr="00AF0C8A" w:rsidTr="00936522">
        <w:trPr>
          <w:trHeight w:val="360"/>
        </w:trPr>
        <w:tc>
          <w:tcPr>
            <w:tcW w:w="2718" w:type="dxa"/>
            <w:noWrap/>
            <w:hideMark/>
          </w:tcPr>
          <w:p w:rsidR="00AF0C8A" w:rsidRPr="00AF0C8A" w:rsidRDefault="00AF0C8A" w:rsidP="00EF68BC">
            <w:r w:rsidRPr="00AF0C8A">
              <w:t>Response Attributes</w:t>
            </w:r>
          </w:p>
        </w:tc>
        <w:tc>
          <w:tcPr>
            <w:tcW w:w="8280" w:type="dxa"/>
            <w:noWrap/>
            <w:hideMark/>
          </w:tcPr>
          <w:p w:rsidR="00AF0C8A" w:rsidRPr="00AF0C8A" w:rsidRDefault="00AF0C8A" w:rsidP="00EF68BC">
            <w:r w:rsidRPr="00AF0C8A">
              <w:t>None Specified</w:t>
            </w:r>
          </w:p>
        </w:tc>
      </w:tr>
      <w:tr w:rsidR="00AF0C8A" w:rsidRPr="00AF0C8A" w:rsidTr="007D11A9">
        <w:trPr>
          <w:trHeight w:val="6202"/>
        </w:trPr>
        <w:tc>
          <w:tcPr>
            <w:tcW w:w="2718" w:type="dxa"/>
            <w:noWrap/>
            <w:hideMark/>
          </w:tcPr>
          <w:p w:rsidR="00AF0C8A" w:rsidRPr="00AF0C8A" w:rsidRDefault="00AF0C8A" w:rsidP="00EF68BC">
            <w:r w:rsidRPr="00AF0C8A">
              <w:t>Sample Item</w:t>
            </w:r>
          </w:p>
        </w:tc>
        <w:tc>
          <w:tcPr>
            <w:tcW w:w="8280" w:type="dxa"/>
            <w:hideMark/>
          </w:tcPr>
          <w:p w:rsidR="00936522" w:rsidRDefault="00AF0C8A" w:rsidP="00EF68BC">
            <w:r w:rsidRPr="00AF0C8A">
              <w:t>What is the proper way to remove linens and</w:t>
            </w:r>
            <w:r w:rsidRPr="00AF0C8A">
              <w:br w:type="page"/>
            </w:r>
            <w:r w:rsidRPr="00AF0C8A">
              <w:br w:type="page"/>
              <w:t>other items from the room of a patient who is in isolation?</w:t>
            </w:r>
            <w:r w:rsidRPr="00AF0C8A">
              <w:br w:type="page"/>
            </w:r>
            <w:r w:rsidRPr="00AF0C8A">
              <w:br w:type="page"/>
            </w:r>
          </w:p>
          <w:p w:rsidR="003326B9" w:rsidRDefault="003326B9" w:rsidP="00EF68BC"/>
          <w:p w:rsidR="00936522" w:rsidRDefault="00936522" w:rsidP="00936522">
            <w:pPr>
              <w:ind w:left="522"/>
            </w:pPr>
            <w:r>
              <w:t xml:space="preserve">  A)  d</w:t>
            </w:r>
            <w:r w:rsidRPr="00AF0C8A">
              <w:t>ouble-bag items before leaving the room</w:t>
            </w:r>
          </w:p>
          <w:p w:rsidR="00437E6D" w:rsidRDefault="00936522" w:rsidP="00936522">
            <w:pPr>
              <w:ind w:left="522"/>
            </w:pPr>
            <w:r>
              <w:t xml:space="preserve">  B)  d</w:t>
            </w:r>
            <w:r w:rsidR="00AF0C8A" w:rsidRPr="00AF0C8A">
              <w:t>ispose of items in special medical waste</w:t>
            </w:r>
            <w:r w:rsidR="00AF0C8A" w:rsidRPr="00AF0C8A">
              <w:br w:type="page"/>
            </w:r>
            <w:r w:rsidR="00AF0C8A" w:rsidRPr="00AF0C8A">
              <w:br w:type="page"/>
              <w:t>containers kept in the room</w:t>
            </w:r>
          </w:p>
          <w:p w:rsidR="00437E6D" w:rsidRDefault="00936522" w:rsidP="00936522">
            <w:pPr>
              <w:ind w:left="522"/>
            </w:pPr>
            <w:r>
              <w:t xml:space="preserve">  C)  h</w:t>
            </w:r>
            <w:r w:rsidR="00AF0C8A" w:rsidRPr="00AF0C8A">
              <w:t>and them to a coworker in the hall who does</w:t>
            </w:r>
            <w:r w:rsidR="00AF0C8A" w:rsidRPr="00AF0C8A">
              <w:br w:type="page"/>
            </w:r>
            <w:r w:rsidR="00AF0C8A" w:rsidRPr="00AF0C8A">
              <w:br w:type="page"/>
              <w:t>not enter the room</w:t>
            </w:r>
            <w:r w:rsidR="00AF0C8A" w:rsidRPr="00AF0C8A">
              <w:br w:type="page"/>
            </w:r>
            <w:r w:rsidR="00AF0C8A" w:rsidRPr="00AF0C8A">
              <w:br w:type="page"/>
            </w:r>
            <w:r w:rsidR="00AF0C8A" w:rsidRPr="00AF0C8A">
              <w:br w:type="page"/>
            </w:r>
            <w:r w:rsidR="00AF0C8A" w:rsidRPr="00AF0C8A">
              <w:br w:type="page"/>
              <w:t> </w:t>
            </w:r>
          </w:p>
          <w:p w:rsidR="00936522" w:rsidRDefault="00936522" w:rsidP="00936522">
            <w:pPr>
              <w:ind w:left="972" w:hanging="450"/>
            </w:pPr>
            <w:r>
              <w:t>*D)  bag</w:t>
            </w:r>
            <w:r w:rsidRPr="00AF0C8A">
              <w:t xml:space="preserve"> items once in the room, and then place</w:t>
            </w:r>
            <w:r w:rsidRPr="00AF0C8A">
              <w:br w:type="page"/>
            </w:r>
            <w:r w:rsidRPr="00AF0C8A">
              <w:br w:type="page"/>
              <w:t>them in second bag held outside the room</w:t>
            </w:r>
            <w:r w:rsidRPr="00AF0C8A">
              <w:br w:type="page"/>
            </w:r>
            <w:r w:rsidRPr="00AF0C8A">
              <w:br w:type="page"/>
            </w:r>
          </w:p>
          <w:p w:rsidR="00AF0C8A" w:rsidRPr="00AF0C8A" w:rsidRDefault="00AF0C8A" w:rsidP="00EF68BC"/>
        </w:tc>
      </w:tr>
    </w:tbl>
    <w:p w:rsidR="0037129A" w:rsidRDefault="0037129A" w:rsidP="00EF68BC">
      <w:pPr>
        <w:spacing w:after="0"/>
      </w:pPr>
    </w:p>
    <w:p w:rsidR="00444657" w:rsidRDefault="00444657" w:rsidP="00EF68BC">
      <w:pPr>
        <w:spacing w:after="0"/>
      </w:pPr>
      <w:r>
        <w:lastRenderedPageBreak/>
        <w:br w:type="page"/>
      </w:r>
    </w:p>
    <w:p w:rsidR="00522013" w:rsidRDefault="00522013" w:rsidP="00EF68BC">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8100"/>
      </w:tblGrid>
      <w:tr w:rsidR="00522013" w:rsidRPr="00522013" w:rsidTr="007D11A9">
        <w:trPr>
          <w:trHeight w:val="360"/>
        </w:trPr>
        <w:tc>
          <w:tcPr>
            <w:tcW w:w="2718" w:type="dxa"/>
            <w:noWrap/>
            <w:hideMark/>
          </w:tcPr>
          <w:p w:rsidR="00522013" w:rsidRPr="00522013" w:rsidRDefault="00522013" w:rsidP="00EF68BC">
            <w:r w:rsidRPr="00522013">
              <w:t>Benchmark Number</w:t>
            </w:r>
          </w:p>
        </w:tc>
        <w:tc>
          <w:tcPr>
            <w:tcW w:w="8190" w:type="dxa"/>
            <w:noWrap/>
            <w:hideMark/>
          </w:tcPr>
          <w:p w:rsidR="00522013" w:rsidRPr="00522013" w:rsidRDefault="006C5CE0" w:rsidP="00EF68BC">
            <w:r>
              <w:t>20</w:t>
            </w:r>
            <w:r w:rsidR="00444657">
              <w:t>.09</w:t>
            </w:r>
          </w:p>
        </w:tc>
      </w:tr>
      <w:tr w:rsidR="00522013" w:rsidRPr="00522013" w:rsidTr="007D11A9">
        <w:trPr>
          <w:trHeight w:val="360"/>
        </w:trPr>
        <w:tc>
          <w:tcPr>
            <w:tcW w:w="2718" w:type="dxa"/>
            <w:noWrap/>
            <w:hideMark/>
          </w:tcPr>
          <w:p w:rsidR="00522013" w:rsidRPr="00522013" w:rsidRDefault="00522013" w:rsidP="00EF68BC">
            <w:r w:rsidRPr="00522013">
              <w:t>Standard</w:t>
            </w:r>
          </w:p>
        </w:tc>
        <w:tc>
          <w:tcPr>
            <w:tcW w:w="8190" w:type="dxa"/>
            <w:hideMark/>
          </w:tcPr>
          <w:p w:rsidR="00522013" w:rsidRPr="00522013" w:rsidRDefault="006C5CE0" w:rsidP="00EF68BC">
            <w:r>
              <w:t>20</w:t>
            </w:r>
            <w:r w:rsidR="00444657">
              <w:t xml:space="preserve">.0 </w:t>
            </w:r>
            <w:r w:rsidR="007D11A9">
              <w:t xml:space="preserve">  </w:t>
            </w:r>
            <w:r w:rsidR="00444657">
              <w:t>Explain the importance of employability skill and entrepreneurship skills. – The student will be able to:</w:t>
            </w:r>
            <w:r w:rsidR="00522013" w:rsidRPr="00522013">
              <w:br/>
            </w:r>
          </w:p>
        </w:tc>
      </w:tr>
      <w:tr w:rsidR="00522013" w:rsidRPr="00522013" w:rsidTr="007D11A9">
        <w:trPr>
          <w:trHeight w:val="360"/>
        </w:trPr>
        <w:tc>
          <w:tcPr>
            <w:tcW w:w="2718" w:type="dxa"/>
            <w:noWrap/>
            <w:hideMark/>
          </w:tcPr>
          <w:p w:rsidR="00522013" w:rsidRPr="00522013" w:rsidRDefault="00522013" w:rsidP="00EF68BC">
            <w:r w:rsidRPr="00522013">
              <w:t>Benchmark</w:t>
            </w:r>
          </w:p>
        </w:tc>
        <w:tc>
          <w:tcPr>
            <w:tcW w:w="8190" w:type="dxa"/>
            <w:noWrap/>
            <w:hideMark/>
          </w:tcPr>
          <w:p w:rsidR="00522013" w:rsidRPr="00522013" w:rsidRDefault="00444657" w:rsidP="00EF68BC">
            <w:r>
              <w:t>Compare careers within the health science career pathways (diagnostic services, therapeutic services, health informatics, support services or biotechnology research and development). </w:t>
            </w:r>
          </w:p>
        </w:tc>
      </w:tr>
      <w:tr w:rsidR="007D11A9" w:rsidRPr="00522013" w:rsidTr="007D11A9">
        <w:trPr>
          <w:trHeight w:val="360"/>
        </w:trPr>
        <w:tc>
          <w:tcPr>
            <w:tcW w:w="2718" w:type="dxa"/>
            <w:noWrap/>
            <w:hideMark/>
          </w:tcPr>
          <w:p w:rsidR="007D11A9" w:rsidRPr="00522013" w:rsidRDefault="007D11A9" w:rsidP="007D11A9">
            <w:r w:rsidRPr="00522013">
              <w:t>Also Assesses</w:t>
            </w:r>
            <w:r>
              <w:t xml:space="preserve">                                           </w:t>
            </w:r>
            <w:r w:rsidRPr="00E85B79">
              <w:rPr>
                <w:color w:val="FF0000"/>
              </w:rPr>
              <w:t xml:space="preserve">  </w:t>
            </w:r>
            <w:r>
              <w:t xml:space="preserve"> </w:t>
            </w:r>
          </w:p>
        </w:tc>
        <w:tc>
          <w:tcPr>
            <w:tcW w:w="8190" w:type="dxa"/>
          </w:tcPr>
          <w:p w:rsidR="007D11A9" w:rsidRPr="00522013" w:rsidRDefault="007D11A9" w:rsidP="00EF68BC">
            <w:r>
              <w:t>Not Applicable</w:t>
            </w:r>
          </w:p>
        </w:tc>
      </w:tr>
      <w:tr w:rsidR="00326D7A" w:rsidRPr="00522013" w:rsidTr="007D11A9">
        <w:trPr>
          <w:trHeight w:val="360"/>
        </w:trPr>
        <w:tc>
          <w:tcPr>
            <w:tcW w:w="2718" w:type="dxa"/>
            <w:noWrap/>
            <w:hideMark/>
          </w:tcPr>
          <w:p w:rsidR="00326D7A" w:rsidRPr="00326D7A" w:rsidRDefault="00326D7A" w:rsidP="00EF68BC">
            <w:r w:rsidRPr="00326D7A">
              <w:t xml:space="preserve">(K)nowledge (P)erformance </w:t>
            </w:r>
            <w:r>
              <w:t xml:space="preserve">  </w:t>
            </w:r>
            <w:r w:rsidRPr="00326D7A">
              <w:t xml:space="preserve">or (B)oth             </w:t>
            </w:r>
          </w:p>
        </w:tc>
        <w:tc>
          <w:tcPr>
            <w:tcW w:w="8190" w:type="dxa"/>
          </w:tcPr>
          <w:p w:rsidR="00326D7A" w:rsidRPr="00326D7A" w:rsidRDefault="00326D7A" w:rsidP="00EF68BC">
            <w:r>
              <w:t>(K)</w:t>
            </w:r>
            <w:r w:rsidR="0001717A">
              <w:t>nowledge</w:t>
            </w:r>
          </w:p>
        </w:tc>
      </w:tr>
      <w:tr w:rsidR="00326D7A" w:rsidRPr="00522013" w:rsidTr="007D11A9">
        <w:trPr>
          <w:trHeight w:val="360"/>
        </w:trPr>
        <w:tc>
          <w:tcPr>
            <w:tcW w:w="2718" w:type="dxa"/>
            <w:noWrap/>
            <w:hideMark/>
          </w:tcPr>
          <w:p w:rsidR="00326D7A" w:rsidRPr="00326D7A" w:rsidRDefault="00326D7A" w:rsidP="00EF68BC">
            <w:r w:rsidRPr="00326D7A">
              <w:t xml:space="preserve">Item Types                                               </w:t>
            </w:r>
          </w:p>
        </w:tc>
        <w:tc>
          <w:tcPr>
            <w:tcW w:w="8190" w:type="dxa"/>
          </w:tcPr>
          <w:p w:rsidR="00326D7A" w:rsidRPr="00326D7A" w:rsidRDefault="00326D7A" w:rsidP="00EF68BC">
            <w:r>
              <w:t>Multiple Choice</w:t>
            </w:r>
            <w:r w:rsidRPr="00326D7A">
              <w:t xml:space="preserve">   </w:t>
            </w:r>
          </w:p>
        </w:tc>
      </w:tr>
      <w:tr w:rsidR="00326D7A" w:rsidRPr="00522013" w:rsidTr="007D11A9">
        <w:trPr>
          <w:trHeight w:val="360"/>
        </w:trPr>
        <w:tc>
          <w:tcPr>
            <w:tcW w:w="2718" w:type="dxa"/>
            <w:noWrap/>
            <w:hideMark/>
          </w:tcPr>
          <w:p w:rsidR="00326D7A" w:rsidRPr="00326D7A" w:rsidRDefault="00326D7A" w:rsidP="00EF68BC">
            <w:r w:rsidRPr="00326D7A">
              <w:t xml:space="preserve">Ideal Cognitive Complexity Level         </w:t>
            </w:r>
          </w:p>
        </w:tc>
        <w:tc>
          <w:tcPr>
            <w:tcW w:w="8190" w:type="dxa"/>
          </w:tcPr>
          <w:p w:rsidR="00326D7A" w:rsidRPr="00326D7A" w:rsidRDefault="00326D7A" w:rsidP="00EF68BC">
            <w:r>
              <w:t>Low, Moderate</w:t>
            </w:r>
            <w:r w:rsidRPr="00326D7A">
              <w:t xml:space="preserve"> </w:t>
            </w:r>
          </w:p>
        </w:tc>
      </w:tr>
      <w:tr w:rsidR="00326D7A" w:rsidRPr="00522013" w:rsidTr="007D11A9">
        <w:trPr>
          <w:trHeight w:val="360"/>
        </w:trPr>
        <w:tc>
          <w:tcPr>
            <w:tcW w:w="2718" w:type="dxa"/>
            <w:noWrap/>
            <w:hideMark/>
          </w:tcPr>
          <w:p w:rsidR="00326D7A" w:rsidRPr="00326D7A" w:rsidRDefault="00326D7A" w:rsidP="00EF68BC">
            <w:r w:rsidRPr="00326D7A">
              <w:t xml:space="preserve">Benchmark Clarification                          </w:t>
            </w:r>
          </w:p>
        </w:tc>
        <w:tc>
          <w:tcPr>
            <w:tcW w:w="8190" w:type="dxa"/>
          </w:tcPr>
          <w:p w:rsidR="00326D7A" w:rsidRPr="00326D7A" w:rsidRDefault="00444657" w:rsidP="00EF68BC">
            <w:r>
              <w:t>Students will be able to compare careers within the health science career pathways which include diagnostic services, therapeutic services, health informatics, support services or biotechnology research and development.</w:t>
            </w:r>
          </w:p>
        </w:tc>
      </w:tr>
      <w:tr w:rsidR="003135EE" w:rsidRPr="00522013" w:rsidTr="007D11A9">
        <w:trPr>
          <w:trHeight w:val="360"/>
        </w:trPr>
        <w:tc>
          <w:tcPr>
            <w:tcW w:w="2718" w:type="dxa"/>
            <w:noWrap/>
            <w:hideMark/>
          </w:tcPr>
          <w:p w:rsidR="003135EE" w:rsidRPr="00326D7A" w:rsidRDefault="003135EE" w:rsidP="00EF68BC">
            <w:r w:rsidRPr="00326D7A">
              <w:t xml:space="preserve">Content Limits                  </w:t>
            </w:r>
            <w:r>
              <w:t xml:space="preserve">                      </w:t>
            </w:r>
          </w:p>
        </w:tc>
        <w:tc>
          <w:tcPr>
            <w:tcW w:w="8190" w:type="dxa"/>
          </w:tcPr>
          <w:p w:rsidR="003135EE" w:rsidRPr="00326D7A" w:rsidRDefault="00444657" w:rsidP="00EF68BC">
            <w:r>
              <w:t>None Specified</w:t>
            </w:r>
          </w:p>
        </w:tc>
      </w:tr>
      <w:tr w:rsidR="003135EE" w:rsidRPr="00522013" w:rsidTr="007D11A9">
        <w:trPr>
          <w:trHeight w:val="360"/>
        </w:trPr>
        <w:tc>
          <w:tcPr>
            <w:tcW w:w="2718" w:type="dxa"/>
            <w:noWrap/>
            <w:hideMark/>
          </w:tcPr>
          <w:p w:rsidR="003135EE" w:rsidRPr="00326D7A" w:rsidRDefault="003135EE" w:rsidP="00EF68BC">
            <w:r w:rsidRPr="00326D7A">
              <w:t xml:space="preserve">Stimulus Attributes                                </w:t>
            </w:r>
          </w:p>
        </w:tc>
        <w:tc>
          <w:tcPr>
            <w:tcW w:w="8190" w:type="dxa"/>
          </w:tcPr>
          <w:p w:rsidR="003135EE" w:rsidRPr="00326D7A" w:rsidRDefault="003135EE" w:rsidP="00EF68BC">
            <w:r>
              <w:t>None Specified</w:t>
            </w:r>
          </w:p>
        </w:tc>
      </w:tr>
      <w:tr w:rsidR="003135EE" w:rsidRPr="00522013" w:rsidTr="007D11A9">
        <w:trPr>
          <w:trHeight w:val="360"/>
        </w:trPr>
        <w:tc>
          <w:tcPr>
            <w:tcW w:w="2718" w:type="dxa"/>
            <w:noWrap/>
            <w:hideMark/>
          </w:tcPr>
          <w:p w:rsidR="003135EE" w:rsidRPr="00326D7A" w:rsidRDefault="003135EE" w:rsidP="00EF68BC">
            <w:r w:rsidRPr="00326D7A">
              <w:t xml:space="preserve">Response Attributes                             </w:t>
            </w:r>
          </w:p>
        </w:tc>
        <w:tc>
          <w:tcPr>
            <w:tcW w:w="8190" w:type="dxa"/>
          </w:tcPr>
          <w:p w:rsidR="003135EE" w:rsidRPr="00326D7A" w:rsidRDefault="003135EE" w:rsidP="00EF68BC">
            <w:r>
              <w:t>None Specified</w:t>
            </w:r>
          </w:p>
        </w:tc>
      </w:tr>
      <w:tr w:rsidR="00522013" w:rsidRPr="00522013" w:rsidTr="007D11A9">
        <w:trPr>
          <w:trHeight w:val="5266"/>
        </w:trPr>
        <w:tc>
          <w:tcPr>
            <w:tcW w:w="2718" w:type="dxa"/>
            <w:noWrap/>
            <w:hideMark/>
          </w:tcPr>
          <w:p w:rsidR="00522013" w:rsidRPr="00522013" w:rsidRDefault="00522013" w:rsidP="00EF68BC">
            <w:r w:rsidRPr="00522013">
              <w:t>Sample Item</w:t>
            </w:r>
          </w:p>
        </w:tc>
        <w:tc>
          <w:tcPr>
            <w:tcW w:w="8190" w:type="dxa"/>
            <w:hideMark/>
          </w:tcPr>
          <w:p w:rsidR="007D11A9" w:rsidRDefault="00D211BC" w:rsidP="007D11A9">
            <w:pPr>
              <w:ind w:left="720" w:hanging="720"/>
            </w:pPr>
            <w:r>
              <w:t>What occupation would fit into the diagnostic occupational category?</w:t>
            </w:r>
          </w:p>
          <w:p w:rsidR="003326B9" w:rsidRDefault="003326B9" w:rsidP="007D11A9">
            <w:pPr>
              <w:ind w:left="720" w:hanging="720"/>
            </w:pPr>
          </w:p>
          <w:p w:rsidR="00F604E6" w:rsidRDefault="007D11A9" w:rsidP="007D11A9">
            <w:pPr>
              <w:ind w:left="522"/>
            </w:pPr>
            <w:r>
              <w:t>*A)  rad</w:t>
            </w:r>
            <w:r w:rsidR="00F604E6">
              <w:t>iologist</w:t>
            </w:r>
          </w:p>
          <w:p w:rsidR="00F604E6" w:rsidRDefault="007D11A9" w:rsidP="007D11A9">
            <w:pPr>
              <w:ind w:left="522"/>
            </w:pPr>
            <w:r>
              <w:t xml:space="preserve">  B)  </w:t>
            </w:r>
            <w:r w:rsidR="00F604E6">
              <w:t>nurse</w:t>
            </w:r>
          </w:p>
          <w:p w:rsidR="00F604E6" w:rsidRDefault="007D11A9" w:rsidP="007D11A9">
            <w:pPr>
              <w:ind w:left="522"/>
            </w:pPr>
            <w:r>
              <w:t xml:space="preserve">  C)  </w:t>
            </w:r>
            <w:r w:rsidR="00F604E6">
              <w:t>paramedic</w:t>
            </w:r>
          </w:p>
          <w:p w:rsidR="00F604E6" w:rsidRDefault="007D11A9" w:rsidP="007D11A9">
            <w:pPr>
              <w:ind w:left="522"/>
            </w:pPr>
            <w:r>
              <w:t xml:space="preserve">  D)  </w:t>
            </w:r>
            <w:r w:rsidR="00F604E6">
              <w:t>physical therapist</w:t>
            </w:r>
          </w:p>
          <w:p w:rsidR="00522013" w:rsidRPr="00F604E6" w:rsidRDefault="00522013" w:rsidP="00EF68BC">
            <w:pPr>
              <w:rPr>
                <w:b/>
              </w:rPr>
            </w:pPr>
          </w:p>
        </w:tc>
      </w:tr>
    </w:tbl>
    <w:p w:rsidR="00522013" w:rsidRDefault="00522013" w:rsidP="00EF68BC">
      <w:pPr>
        <w:spacing w:after="0"/>
      </w:pPr>
    </w:p>
    <w:p w:rsidR="00522013" w:rsidRDefault="00522013"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69"/>
        <w:gridCol w:w="8121"/>
      </w:tblGrid>
      <w:tr w:rsidR="00212F54" w:rsidRPr="00212F54" w:rsidTr="007D11A9">
        <w:trPr>
          <w:trHeight w:val="360"/>
        </w:trPr>
        <w:tc>
          <w:tcPr>
            <w:tcW w:w="2718" w:type="dxa"/>
            <w:noWrap/>
            <w:hideMark/>
          </w:tcPr>
          <w:p w:rsidR="00212F54" w:rsidRPr="00212F54" w:rsidRDefault="00212F54" w:rsidP="00EF68BC">
            <w:r w:rsidRPr="00212F54">
              <w:lastRenderedPageBreak/>
              <w:t>Benchmark Number</w:t>
            </w:r>
          </w:p>
        </w:tc>
        <w:tc>
          <w:tcPr>
            <w:tcW w:w="8280" w:type="dxa"/>
            <w:noWrap/>
            <w:hideMark/>
          </w:tcPr>
          <w:p w:rsidR="00212F54" w:rsidRPr="00212F54" w:rsidRDefault="006C5CE0" w:rsidP="00EF68BC">
            <w:r>
              <w:t>21</w:t>
            </w:r>
            <w:r w:rsidR="00212F54" w:rsidRPr="00212F54">
              <w:t>.05</w:t>
            </w:r>
          </w:p>
        </w:tc>
      </w:tr>
      <w:tr w:rsidR="00212F54" w:rsidRPr="00212F54" w:rsidTr="007D11A9">
        <w:trPr>
          <w:trHeight w:val="360"/>
        </w:trPr>
        <w:tc>
          <w:tcPr>
            <w:tcW w:w="2718" w:type="dxa"/>
            <w:noWrap/>
            <w:hideMark/>
          </w:tcPr>
          <w:p w:rsidR="00212F54" w:rsidRPr="00212F54" w:rsidRDefault="00212F54" w:rsidP="00EF68BC">
            <w:r w:rsidRPr="00212F54">
              <w:t>Standard</w:t>
            </w:r>
          </w:p>
        </w:tc>
        <w:tc>
          <w:tcPr>
            <w:tcW w:w="8280" w:type="dxa"/>
            <w:hideMark/>
          </w:tcPr>
          <w:p w:rsidR="00212F54" w:rsidRPr="00212F54" w:rsidRDefault="006C5CE0" w:rsidP="007D11A9">
            <w:r>
              <w:t>21</w:t>
            </w:r>
            <w:r w:rsidR="00212F54" w:rsidRPr="00212F54">
              <w:t xml:space="preserve">.0    Demonstrate knowledge of blood borne diseases, including HIV/AIDS. </w:t>
            </w:r>
          </w:p>
        </w:tc>
      </w:tr>
      <w:tr w:rsidR="00212F54" w:rsidRPr="00212F54" w:rsidTr="007D11A9">
        <w:trPr>
          <w:trHeight w:val="360"/>
        </w:trPr>
        <w:tc>
          <w:tcPr>
            <w:tcW w:w="2718" w:type="dxa"/>
            <w:noWrap/>
            <w:hideMark/>
          </w:tcPr>
          <w:p w:rsidR="00212F54" w:rsidRPr="00212F54" w:rsidRDefault="00212F54" w:rsidP="00EF68BC">
            <w:r w:rsidRPr="00212F54">
              <w:t>Benchmark</w:t>
            </w:r>
          </w:p>
        </w:tc>
        <w:tc>
          <w:tcPr>
            <w:tcW w:w="8280" w:type="dxa"/>
            <w:noWrap/>
            <w:hideMark/>
          </w:tcPr>
          <w:p w:rsidR="00212F54" w:rsidRPr="00212F54" w:rsidRDefault="00212F54" w:rsidP="00EF68BC">
            <w:r w:rsidRPr="00212F54">
              <w:t xml:space="preserve">Apply infection control techniques designed to prevent the spread of diseases caused by blood borne pathogens to the care of all patients following Centers for Disease Control (CDC) guidelines. </w:t>
            </w:r>
          </w:p>
        </w:tc>
      </w:tr>
      <w:tr w:rsidR="007D11A9" w:rsidRPr="00212F54" w:rsidTr="007D11A9">
        <w:trPr>
          <w:trHeight w:val="360"/>
        </w:trPr>
        <w:tc>
          <w:tcPr>
            <w:tcW w:w="2718" w:type="dxa"/>
            <w:noWrap/>
            <w:hideMark/>
          </w:tcPr>
          <w:p w:rsidR="007D11A9" w:rsidRPr="00212F54" w:rsidRDefault="007D11A9" w:rsidP="007D11A9">
            <w:r w:rsidRPr="00212F54">
              <w:t>Also Assesses</w:t>
            </w:r>
            <w:r>
              <w:t xml:space="preserve">                                         </w:t>
            </w:r>
          </w:p>
        </w:tc>
        <w:tc>
          <w:tcPr>
            <w:tcW w:w="8280" w:type="dxa"/>
          </w:tcPr>
          <w:p w:rsidR="007D11A9" w:rsidRPr="00212F54" w:rsidRDefault="007D11A9" w:rsidP="00EF68BC">
            <w:r>
              <w:t>Not Applicable</w:t>
            </w:r>
          </w:p>
        </w:tc>
      </w:tr>
      <w:tr w:rsidR="00212F54" w:rsidRPr="00212F54" w:rsidTr="007D11A9">
        <w:trPr>
          <w:trHeight w:val="360"/>
        </w:trPr>
        <w:tc>
          <w:tcPr>
            <w:tcW w:w="2718" w:type="dxa"/>
            <w:noWrap/>
            <w:hideMark/>
          </w:tcPr>
          <w:p w:rsidR="00212F54" w:rsidRPr="00212F54" w:rsidRDefault="00212F54" w:rsidP="00EF68BC">
            <w:r w:rsidRPr="00212F54">
              <w:t>(K)nowledge (P)erformance or (B)oth</w:t>
            </w:r>
          </w:p>
        </w:tc>
        <w:tc>
          <w:tcPr>
            <w:tcW w:w="8280" w:type="dxa"/>
            <w:noWrap/>
            <w:hideMark/>
          </w:tcPr>
          <w:p w:rsidR="00212F54" w:rsidRPr="00212F54" w:rsidRDefault="00212F54" w:rsidP="00EF68BC">
            <w:r w:rsidRPr="00212F54">
              <w:t>(K)</w:t>
            </w:r>
            <w:r w:rsidR="00AF2081">
              <w:t>nowledge</w:t>
            </w:r>
          </w:p>
        </w:tc>
      </w:tr>
      <w:tr w:rsidR="00212F54" w:rsidRPr="00212F54" w:rsidTr="007D11A9">
        <w:trPr>
          <w:trHeight w:val="360"/>
        </w:trPr>
        <w:tc>
          <w:tcPr>
            <w:tcW w:w="2718" w:type="dxa"/>
            <w:noWrap/>
            <w:hideMark/>
          </w:tcPr>
          <w:p w:rsidR="00212F54" w:rsidRPr="00212F54" w:rsidRDefault="00212F54" w:rsidP="00EF68BC">
            <w:r w:rsidRPr="00212F54">
              <w:t>Item Types</w:t>
            </w:r>
          </w:p>
        </w:tc>
        <w:tc>
          <w:tcPr>
            <w:tcW w:w="8280" w:type="dxa"/>
            <w:noWrap/>
            <w:hideMark/>
          </w:tcPr>
          <w:p w:rsidR="00212F54" w:rsidRPr="00212F54" w:rsidRDefault="00212F54" w:rsidP="00EF68BC">
            <w:r w:rsidRPr="00212F54">
              <w:t>Multiple Choice</w:t>
            </w:r>
            <w:r w:rsidR="00CA52E1">
              <w:t>, Short Response</w:t>
            </w:r>
          </w:p>
        </w:tc>
      </w:tr>
      <w:tr w:rsidR="00212F54" w:rsidRPr="00212F54" w:rsidTr="007D11A9">
        <w:trPr>
          <w:trHeight w:val="360"/>
        </w:trPr>
        <w:tc>
          <w:tcPr>
            <w:tcW w:w="2718" w:type="dxa"/>
            <w:noWrap/>
            <w:hideMark/>
          </w:tcPr>
          <w:p w:rsidR="00212F54" w:rsidRPr="00212F54" w:rsidRDefault="00212F54" w:rsidP="00EF68BC">
            <w:r w:rsidRPr="00212F54">
              <w:t>Ideal Cognitive Complexity Level</w:t>
            </w:r>
          </w:p>
        </w:tc>
        <w:tc>
          <w:tcPr>
            <w:tcW w:w="8280" w:type="dxa"/>
            <w:noWrap/>
            <w:hideMark/>
          </w:tcPr>
          <w:p w:rsidR="00212F54" w:rsidRPr="00212F54" w:rsidRDefault="00212F54" w:rsidP="00EF68BC">
            <w:r w:rsidRPr="00212F54">
              <w:t>Low, Moderate</w:t>
            </w:r>
            <w:r w:rsidR="0001717A">
              <w:t>, High</w:t>
            </w:r>
          </w:p>
        </w:tc>
      </w:tr>
      <w:tr w:rsidR="00212F54" w:rsidRPr="00212F54" w:rsidTr="007D11A9">
        <w:trPr>
          <w:trHeight w:val="360"/>
        </w:trPr>
        <w:tc>
          <w:tcPr>
            <w:tcW w:w="2718" w:type="dxa"/>
            <w:noWrap/>
            <w:hideMark/>
          </w:tcPr>
          <w:p w:rsidR="00212F54" w:rsidRPr="00212F54" w:rsidRDefault="00212F54" w:rsidP="00EF68BC">
            <w:r w:rsidRPr="00212F54">
              <w:t>Benchmark Clarification</w:t>
            </w:r>
          </w:p>
        </w:tc>
        <w:tc>
          <w:tcPr>
            <w:tcW w:w="8280" w:type="dxa"/>
            <w:noWrap/>
            <w:hideMark/>
          </w:tcPr>
          <w:p w:rsidR="00212F54" w:rsidRPr="00212F54" w:rsidRDefault="00212F54" w:rsidP="00EF68BC">
            <w:r w:rsidRPr="00212F54">
              <w:t>Students will demonstrate a basic understanding of infection control techniques established by the Centers for Disease Control (CDC) designed to prevent the spread of diseases caused by blood borne pathogens when caring for all patients.</w:t>
            </w:r>
          </w:p>
        </w:tc>
      </w:tr>
      <w:tr w:rsidR="00212F54" w:rsidRPr="00212F54" w:rsidTr="007D11A9">
        <w:trPr>
          <w:trHeight w:val="360"/>
        </w:trPr>
        <w:tc>
          <w:tcPr>
            <w:tcW w:w="2718" w:type="dxa"/>
            <w:noWrap/>
            <w:hideMark/>
          </w:tcPr>
          <w:p w:rsidR="00212F54" w:rsidRPr="00212F54" w:rsidRDefault="00212F54" w:rsidP="00EF68BC">
            <w:r w:rsidRPr="00212F54">
              <w:t>Content Limits</w:t>
            </w:r>
          </w:p>
        </w:tc>
        <w:tc>
          <w:tcPr>
            <w:tcW w:w="8280" w:type="dxa"/>
            <w:noWrap/>
            <w:hideMark/>
          </w:tcPr>
          <w:p w:rsidR="00212F54" w:rsidRPr="00212F54" w:rsidRDefault="00212F54" w:rsidP="00EF68BC">
            <w:r w:rsidRPr="00212F54">
              <w:t>None Specified</w:t>
            </w:r>
          </w:p>
        </w:tc>
      </w:tr>
      <w:tr w:rsidR="00212F54" w:rsidRPr="00212F54" w:rsidTr="007D11A9">
        <w:trPr>
          <w:trHeight w:val="360"/>
        </w:trPr>
        <w:tc>
          <w:tcPr>
            <w:tcW w:w="2718" w:type="dxa"/>
            <w:noWrap/>
            <w:hideMark/>
          </w:tcPr>
          <w:p w:rsidR="00212F54" w:rsidRPr="00212F54" w:rsidRDefault="00212F54" w:rsidP="00EF68BC">
            <w:r w:rsidRPr="00212F54">
              <w:t>Stimulus Attributes</w:t>
            </w:r>
          </w:p>
        </w:tc>
        <w:tc>
          <w:tcPr>
            <w:tcW w:w="8280" w:type="dxa"/>
            <w:noWrap/>
            <w:hideMark/>
          </w:tcPr>
          <w:p w:rsidR="00212F54" w:rsidRPr="00212F54" w:rsidRDefault="00212F54" w:rsidP="00EF68BC">
            <w:r w:rsidRPr="00212F54">
              <w:t>None Specified</w:t>
            </w:r>
          </w:p>
        </w:tc>
      </w:tr>
      <w:tr w:rsidR="00212F54" w:rsidRPr="00212F54" w:rsidTr="007D11A9">
        <w:trPr>
          <w:trHeight w:val="360"/>
        </w:trPr>
        <w:tc>
          <w:tcPr>
            <w:tcW w:w="2718" w:type="dxa"/>
            <w:noWrap/>
            <w:hideMark/>
          </w:tcPr>
          <w:p w:rsidR="00212F54" w:rsidRPr="00212F54" w:rsidRDefault="00212F54" w:rsidP="00EF68BC">
            <w:r w:rsidRPr="00212F54">
              <w:t>Response Attributes</w:t>
            </w:r>
          </w:p>
        </w:tc>
        <w:tc>
          <w:tcPr>
            <w:tcW w:w="8280" w:type="dxa"/>
            <w:noWrap/>
            <w:hideMark/>
          </w:tcPr>
          <w:p w:rsidR="00212F54" w:rsidRPr="00212F54" w:rsidRDefault="00212F54" w:rsidP="00EF68BC">
            <w:r w:rsidRPr="00212F54">
              <w:t>None Specified</w:t>
            </w:r>
          </w:p>
        </w:tc>
      </w:tr>
      <w:tr w:rsidR="00212F54" w:rsidRPr="00212F54" w:rsidTr="007D11A9">
        <w:trPr>
          <w:trHeight w:val="6022"/>
        </w:trPr>
        <w:tc>
          <w:tcPr>
            <w:tcW w:w="2718" w:type="dxa"/>
            <w:noWrap/>
            <w:hideMark/>
          </w:tcPr>
          <w:p w:rsidR="00212F54" w:rsidRPr="00212F54" w:rsidRDefault="00212F54" w:rsidP="00EF68BC">
            <w:r w:rsidRPr="00212F54">
              <w:t>Sample Item</w:t>
            </w:r>
          </w:p>
        </w:tc>
        <w:tc>
          <w:tcPr>
            <w:tcW w:w="8280" w:type="dxa"/>
            <w:hideMark/>
          </w:tcPr>
          <w:p w:rsidR="00AF2081" w:rsidRDefault="00212F54" w:rsidP="00EF68BC">
            <w:r w:rsidRPr="00212F54">
              <w:t>What would be the correct personal protective equipment (PPE) in a procedure likely to involve hand contact with blood, but no splashing or</w:t>
            </w:r>
            <w:r w:rsidRPr="00212F54">
              <w:br w:type="page"/>
            </w:r>
            <w:r w:rsidRPr="00212F54">
              <w:br w:type="page"/>
              <w:t>spraying?</w:t>
            </w:r>
            <w:r w:rsidRPr="00212F54">
              <w:br w:type="page"/>
            </w:r>
            <w:r w:rsidRPr="00212F54">
              <w:br w:type="page"/>
            </w:r>
          </w:p>
          <w:p w:rsidR="003326B9" w:rsidRDefault="003326B9" w:rsidP="00EF68BC"/>
          <w:p w:rsidR="00AF2081" w:rsidRDefault="007D11A9" w:rsidP="007D11A9">
            <w:pPr>
              <w:ind w:left="522"/>
            </w:pPr>
            <w:r>
              <w:t xml:space="preserve">  A)  </w:t>
            </w:r>
            <w:r w:rsidR="00212F54" w:rsidRPr="00212F54">
              <w:t>shoe covers</w:t>
            </w:r>
            <w:r w:rsidR="00212F54" w:rsidRPr="00212F54">
              <w:br w:type="page"/>
            </w:r>
            <w:r w:rsidR="00212F54" w:rsidRPr="00212F54">
              <w:br w:type="page"/>
            </w:r>
          </w:p>
          <w:p w:rsidR="007D11A9" w:rsidRDefault="007D11A9" w:rsidP="007D11A9">
            <w:pPr>
              <w:ind w:left="522"/>
            </w:pPr>
            <w:r>
              <w:t xml:space="preserve">*B)  </w:t>
            </w:r>
            <w:r w:rsidRPr="00212F54">
              <w:t>gloves and a lab coat</w:t>
            </w:r>
            <w:r w:rsidRPr="00212F54">
              <w:br w:type="page"/>
            </w:r>
            <w:r w:rsidRPr="00212F54">
              <w:br w:type="page"/>
            </w:r>
          </w:p>
          <w:p w:rsidR="00AF2081" w:rsidRDefault="007D11A9" w:rsidP="007D11A9">
            <w:pPr>
              <w:ind w:left="522"/>
            </w:pPr>
            <w:r>
              <w:t xml:space="preserve">  C)  </w:t>
            </w:r>
            <w:r w:rsidR="00212F54" w:rsidRPr="00212F54">
              <w:t>a mask with eye protection</w:t>
            </w:r>
          </w:p>
          <w:p w:rsidR="00AF2081" w:rsidRDefault="007D11A9" w:rsidP="007D11A9">
            <w:pPr>
              <w:ind w:left="522"/>
            </w:pPr>
            <w:r>
              <w:t xml:space="preserve">  D)  </w:t>
            </w:r>
            <w:r w:rsidR="00212F54" w:rsidRPr="00212F54">
              <w:t>gloves, a mask and eye protection</w:t>
            </w:r>
            <w:r w:rsidR="00212F54" w:rsidRPr="00212F54">
              <w:br w:type="page"/>
            </w:r>
            <w:r w:rsidR="00212F54" w:rsidRPr="00212F54">
              <w:br w:type="page"/>
            </w:r>
            <w:r w:rsidR="00212F54" w:rsidRPr="00212F54">
              <w:br w:type="page"/>
            </w:r>
            <w:r w:rsidR="00212F54" w:rsidRPr="00212F54">
              <w:br w:type="page"/>
            </w:r>
            <w:r w:rsidR="00212F54" w:rsidRPr="00212F54">
              <w:br w:type="page"/>
            </w:r>
            <w:r w:rsidR="00212F54" w:rsidRPr="00212F54">
              <w:br w:type="page"/>
            </w:r>
          </w:p>
          <w:p w:rsidR="00AF2081" w:rsidRDefault="00AF2081" w:rsidP="00EF68BC"/>
          <w:p w:rsidR="00212F54" w:rsidRPr="00212F54" w:rsidRDefault="00212F54" w:rsidP="00EF68BC"/>
        </w:tc>
      </w:tr>
    </w:tbl>
    <w:p w:rsidR="00212F54" w:rsidRDefault="00212F54" w:rsidP="00EF68BC">
      <w:pPr>
        <w:spacing w:after="0"/>
      </w:pPr>
    </w:p>
    <w:p w:rsidR="00212F54" w:rsidRDefault="00212F54"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69"/>
        <w:gridCol w:w="8121"/>
      </w:tblGrid>
      <w:tr w:rsidR="00E07440" w:rsidRPr="00E07440" w:rsidTr="007D11A9">
        <w:trPr>
          <w:trHeight w:val="360"/>
        </w:trPr>
        <w:tc>
          <w:tcPr>
            <w:tcW w:w="2718" w:type="dxa"/>
            <w:noWrap/>
            <w:hideMark/>
          </w:tcPr>
          <w:p w:rsidR="00E07440" w:rsidRPr="00E07440" w:rsidRDefault="00E07440" w:rsidP="00EF68BC">
            <w:r w:rsidRPr="00E07440">
              <w:lastRenderedPageBreak/>
              <w:t>Benchmark Number</w:t>
            </w:r>
          </w:p>
        </w:tc>
        <w:tc>
          <w:tcPr>
            <w:tcW w:w="8280" w:type="dxa"/>
            <w:noWrap/>
            <w:hideMark/>
          </w:tcPr>
          <w:p w:rsidR="00E07440" w:rsidRPr="00E07440" w:rsidRDefault="006C5CE0" w:rsidP="00EF68BC">
            <w:r>
              <w:t>22</w:t>
            </w:r>
            <w:r w:rsidR="00E07440" w:rsidRPr="00E07440">
              <w:t>.03</w:t>
            </w:r>
          </w:p>
        </w:tc>
      </w:tr>
      <w:tr w:rsidR="00E07440" w:rsidRPr="00E07440" w:rsidTr="007D11A9">
        <w:trPr>
          <w:trHeight w:val="360"/>
        </w:trPr>
        <w:tc>
          <w:tcPr>
            <w:tcW w:w="2718" w:type="dxa"/>
            <w:noWrap/>
            <w:hideMark/>
          </w:tcPr>
          <w:p w:rsidR="00E07440" w:rsidRPr="00E07440" w:rsidRDefault="00E07440" w:rsidP="00EF68BC">
            <w:r w:rsidRPr="00E07440">
              <w:t>Standard</w:t>
            </w:r>
          </w:p>
        </w:tc>
        <w:tc>
          <w:tcPr>
            <w:tcW w:w="8280" w:type="dxa"/>
            <w:noWrap/>
            <w:hideMark/>
          </w:tcPr>
          <w:p w:rsidR="00E07440" w:rsidRPr="00E07440" w:rsidRDefault="006C5CE0" w:rsidP="00EF68BC">
            <w:r>
              <w:t>22</w:t>
            </w:r>
            <w:r w:rsidR="00E07440" w:rsidRPr="00E07440">
              <w:t xml:space="preserve">.0        Demonstrate mathematics and science knowledge and skills. </w:t>
            </w:r>
          </w:p>
        </w:tc>
      </w:tr>
      <w:tr w:rsidR="00E07440" w:rsidRPr="00E07440" w:rsidTr="007D11A9">
        <w:trPr>
          <w:trHeight w:val="360"/>
        </w:trPr>
        <w:tc>
          <w:tcPr>
            <w:tcW w:w="2718" w:type="dxa"/>
            <w:noWrap/>
            <w:hideMark/>
          </w:tcPr>
          <w:p w:rsidR="00E07440" w:rsidRPr="00E07440" w:rsidRDefault="00E07440" w:rsidP="00EF68BC">
            <w:r w:rsidRPr="00E07440">
              <w:t>Benchmark</w:t>
            </w:r>
          </w:p>
        </w:tc>
        <w:tc>
          <w:tcPr>
            <w:tcW w:w="8280" w:type="dxa"/>
            <w:noWrap/>
            <w:hideMark/>
          </w:tcPr>
          <w:p w:rsidR="00E07440" w:rsidRPr="00E07440" w:rsidRDefault="00E07440" w:rsidP="00EF68BC">
            <w:r w:rsidRPr="00E07440">
              <w:t>Make and use measurements in both traditional and metric units.</w:t>
            </w:r>
          </w:p>
        </w:tc>
      </w:tr>
      <w:tr w:rsidR="007D11A9" w:rsidRPr="00E07440" w:rsidTr="007D11A9">
        <w:trPr>
          <w:trHeight w:val="360"/>
        </w:trPr>
        <w:tc>
          <w:tcPr>
            <w:tcW w:w="2718" w:type="dxa"/>
            <w:noWrap/>
            <w:hideMark/>
          </w:tcPr>
          <w:p w:rsidR="007D11A9" w:rsidRPr="00E07440" w:rsidRDefault="007D11A9" w:rsidP="007D11A9">
            <w:r w:rsidRPr="00E07440">
              <w:t>Also Assesses</w:t>
            </w:r>
            <w:r>
              <w:t xml:space="preserve">                                         </w:t>
            </w:r>
          </w:p>
        </w:tc>
        <w:tc>
          <w:tcPr>
            <w:tcW w:w="8280" w:type="dxa"/>
          </w:tcPr>
          <w:p w:rsidR="007D11A9" w:rsidRPr="00E07440" w:rsidRDefault="007D11A9" w:rsidP="00EF68BC">
            <w:r>
              <w:t>Not Applicable</w:t>
            </w:r>
          </w:p>
        </w:tc>
      </w:tr>
      <w:tr w:rsidR="00E07440" w:rsidRPr="00E07440" w:rsidTr="007D11A9">
        <w:trPr>
          <w:trHeight w:val="360"/>
        </w:trPr>
        <w:tc>
          <w:tcPr>
            <w:tcW w:w="2718" w:type="dxa"/>
            <w:noWrap/>
            <w:hideMark/>
          </w:tcPr>
          <w:p w:rsidR="00E07440" w:rsidRPr="00E07440" w:rsidRDefault="00E07440" w:rsidP="00EF68BC">
            <w:r w:rsidRPr="00E07440">
              <w:t>(K)nowledge (P)erformance or (B)oth</w:t>
            </w:r>
          </w:p>
        </w:tc>
        <w:tc>
          <w:tcPr>
            <w:tcW w:w="8280" w:type="dxa"/>
            <w:noWrap/>
            <w:hideMark/>
          </w:tcPr>
          <w:p w:rsidR="00E07440" w:rsidRPr="00E07440" w:rsidRDefault="00E07440" w:rsidP="00EF68BC">
            <w:r w:rsidRPr="00E07440">
              <w:t>(K)</w:t>
            </w:r>
          </w:p>
        </w:tc>
      </w:tr>
      <w:tr w:rsidR="00E07440" w:rsidRPr="00E07440" w:rsidTr="007D11A9">
        <w:trPr>
          <w:trHeight w:val="360"/>
        </w:trPr>
        <w:tc>
          <w:tcPr>
            <w:tcW w:w="2718" w:type="dxa"/>
            <w:noWrap/>
            <w:hideMark/>
          </w:tcPr>
          <w:p w:rsidR="00E07440" w:rsidRPr="00E07440" w:rsidRDefault="00E07440" w:rsidP="00EF68BC">
            <w:r w:rsidRPr="00E07440">
              <w:t>Item Types</w:t>
            </w:r>
          </w:p>
        </w:tc>
        <w:tc>
          <w:tcPr>
            <w:tcW w:w="8280" w:type="dxa"/>
            <w:noWrap/>
            <w:hideMark/>
          </w:tcPr>
          <w:p w:rsidR="00E07440" w:rsidRPr="00E07440" w:rsidRDefault="00E07440" w:rsidP="00EF68BC">
            <w:r w:rsidRPr="00E07440">
              <w:t>Multiple Choice</w:t>
            </w:r>
          </w:p>
        </w:tc>
      </w:tr>
      <w:tr w:rsidR="00E07440" w:rsidRPr="00E07440" w:rsidTr="007D11A9">
        <w:trPr>
          <w:trHeight w:val="360"/>
        </w:trPr>
        <w:tc>
          <w:tcPr>
            <w:tcW w:w="2718" w:type="dxa"/>
            <w:noWrap/>
            <w:hideMark/>
          </w:tcPr>
          <w:p w:rsidR="00E07440" w:rsidRPr="00E07440" w:rsidRDefault="00E07440" w:rsidP="00EF68BC">
            <w:r w:rsidRPr="00E07440">
              <w:t>Ideal Cognitive Complexity Level</w:t>
            </w:r>
          </w:p>
        </w:tc>
        <w:tc>
          <w:tcPr>
            <w:tcW w:w="8280" w:type="dxa"/>
            <w:noWrap/>
            <w:hideMark/>
          </w:tcPr>
          <w:p w:rsidR="00E07440" w:rsidRPr="00E07440" w:rsidRDefault="00E07440" w:rsidP="00EF68BC">
            <w:r w:rsidRPr="00E07440">
              <w:t>Moderate</w:t>
            </w:r>
          </w:p>
        </w:tc>
      </w:tr>
      <w:tr w:rsidR="00E07440" w:rsidRPr="00E07440" w:rsidTr="007D11A9">
        <w:trPr>
          <w:trHeight w:val="360"/>
        </w:trPr>
        <w:tc>
          <w:tcPr>
            <w:tcW w:w="2718" w:type="dxa"/>
            <w:noWrap/>
            <w:hideMark/>
          </w:tcPr>
          <w:p w:rsidR="00E07440" w:rsidRPr="00E07440" w:rsidRDefault="00E07440" w:rsidP="00EF68BC">
            <w:r w:rsidRPr="00E07440">
              <w:t>Benchmark Clarification</w:t>
            </w:r>
          </w:p>
        </w:tc>
        <w:tc>
          <w:tcPr>
            <w:tcW w:w="8280" w:type="dxa"/>
            <w:noWrap/>
            <w:hideMark/>
          </w:tcPr>
          <w:p w:rsidR="00E07440" w:rsidRPr="00E07440" w:rsidRDefault="00E07440" w:rsidP="00EF68BC">
            <w:r w:rsidRPr="00E07440">
              <w:t>Students will be able to convert traditional measurements to metric units and metric units to traditional.</w:t>
            </w:r>
          </w:p>
        </w:tc>
      </w:tr>
      <w:tr w:rsidR="00E07440" w:rsidRPr="00E07440" w:rsidTr="007D11A9">
        <w:trPr>
          <w:trHeight w:val="360"/>
        </w:trPr>
        <w:tc>
          <w:tcPr>
            <w:tcW w:w="2718" w:type="dxa"/>
            <w:noWrap/>
            <w:hideMark/>
          </w:tcPr>
          <w:p w:rsidR="00E07440" w:rsidRPr="00E07440" w:rsidRDefault="00E07440" w:rsidP="00EF68BC">
            <w:r w:rsidRPr="00E07440">
              <w:t>Content Limits</w:t>
            </w:r>
          </w:p>
        </w:tc>
        <w:tc>
          <w:tcPr>
            <w:tcW w:w="8280" w:type="dxa"/>
            <w:noWrap/>
            <w:hideMark/>
          </w:tcPr>
          <w:p w:rsidR="00E07440" w:rsidRPr="00E07440" w:rsidRDefault="00E07440" w:rsidP="00EF68BC">
            <w:r w:rsidRPr="00E07440">
              <w:t xml:space="preserve">Limited to pounds to kilograms, kilograms to pounds, inches to centimeters, centimeters to inches, ounces to </w:t>
            </w:r>
            <w:r w:rsidR="004471E5" w:rsidRPr="00E07440">
              <w:t>milliliters</w:t>
            </w:r>
            <w:r w:rsidRPr="00E07440">
              <w:t xml:space="preserve">, </w:t>
            </w:r>
            <w:r w:rsidR="004471E5" w:rsidRPr="00E07440">
              <w:t>milliliters</w:t>
            </w:r>
            <w:r w:rsidRPr="00E07440">
              <w:t xml:space="preserve"> to ounces, teaspoons to </w:t>
            </w:r>
            <w:r w:rsidR="004471E5" w:rsidRPr="00E07440">
              <w:t>milliliters</w:t>
            </w:r>
            <w:r w:rsidRPr="00E07440">
              <w:t xml:space="preserve">, </w:t>
            </w:r>
            <w:r w:rsidR="004471E5" w:rsidRPr="00E07440">
              <w:t>milliliters</w:t>
            </w:r>
            <w:r w:rsidRPr="00E07440">
              <w:t xml:space="preserve"> to teaspoons.</w:t>
            </w:r>
          </w:p>
        </w:tc>
      </w:tr>
      <w:tr w:rsidR="00E07440" w:rsidRPr="00E07440" w:rsidTr="007D11A9">
        <w:trPr>
          <w:trHeight w:val="360"/>
        </w:trPr>
        <w:tc>
          <w:tcPr>
            <w:tcW w:w="2718" w:type="dxa"/>
            <w:noWrap/>
            <w:hideMark/>
          </w:tcPr>
          <w:p w:rsidR="00E07440" w:rsidRPr="00E07440" w:rsidRDefault="00E07440" w:rsidP="00EF68BC">
            <w:r w:rsidRPr="00E07440">
              <w:t>Stimulus Attributes</w:t>
            </w:r>
          </w:p>
        </w:tc>
        <w:tc>
          <w:tcPr>
            <w:tcW w:w="8280" w:type="dxa"/>
            <w:noWrap/>
            <w:hideMark/>
          </w:tcPr>
          <w:p w:rsidR="00E07440" w:rsidRPr="00E07440" w:rsidRDefault="00E07440" w:rsidP="00EF68BC">
            <w:r w:rsidRPr="00E07440">
              <w:t>None Specified</w:t>
            </w:r>
          </w:p>
        </w:tc>
      </w:tr>
      <w:tr w:rsidR="00E07440" w:rsidRPr="00E07440" w:rsidTr="007D11A9">
        <w:trPr>
          <w:trHeight w:val="360"/>
        </w:trPr>
        <w:tc>
          <w:tcPr>
            <w:tcW w:w="2718" w:type="dxa"/>
            <w:noWrap/>
            <w:hideMark/>
          </w:tcPr>
          <w:p w:rsidR="00E07440" w:rsidRPr="00E07440" w:rsidRDefault="00E07440" w:rsidP="00EF68BC">
            <w:r w:rsidRPr="00E07440">
              <w:t>Response Attributes</w:t>
            </w:r>
          </w:p>
        </w:tc>
        <w:tc>
          <w:tcPr>
            <w:tcW w:w="8280" w:type="dxa"/>
            <w:noWrap/>
            <w:hideMark/>
          </w:tcPr>
          <w:p w:rsidR="00E07440" w:rsidRPr="00E07440" w:rsidRDefault="00E07440" w:rsidP="00EF68BC">
            <w:r w:rsidRPr="00E07440">
              <w:t>None Specified</w:t>
            </w:r>
          </w:p>
        </w:tc>
      </w:tr>
      <w:tr w:rsidR="00E07440" w:rsidRPr="00E07440" w:rsidTr="007D11A9">
        <w:trPr>
          <w:trHeight w:val="6283"/>
        </w:trPr>
        <w:tc>
          <w:tcPr>
            <w:tcW w:w="2718" w:type="dxa"/>
            <w:noWrap/>
            <w:hideMark/>
          </w:tcPr>
          <w:p w:rsidR="00E07440" w:rsidRPr="00E07440" w:rsidRDefault="00E07440" w:rsidP="00EF68BC">
            <w:r w:rsidRPr="00E07440">
              <w:t>Sample Item</w:t>
            </w:r>
          </w:p>
        </w:tc>
        <w:tc>
          <w:tcPr>
            <w:tcW w:w="8280" w:type="dxa"/>
            <w:hideMark/>
          </w:tcPr>
          <w:p w:rsidR="007D11A9" w:rsidRDefault="007D11A9" w:rsidP="007D11A9">
            <w:r>
              <w:t>If 5 milliliters</w:t>
            </w:r>
            <w:r w:rsidR="00E07440" w:rsidRPr="00E07440">
              <w:t xml:space="preserve"> = 1 teaspoon,</w:t>
            </w:r>
            <w:r>
              <w:t xml:space="preserve"> how many teaspoons are in 85 milliliters</w:t>
            </w:r>
            <w:r w:rsidR="00E07440" w:rsidRPr="00E07440">
              <w:t xml:space="preserve">? </w:t>
            </w:r>
          </w:p>
          <w:p w:rsidR="003326B9" w:rsidRDefault="003326B9" w:rsidP="007D11A9"/>
          <w:p w:rsidR="00E07440" w:rsidRPr="00E07440" w:rsidRDefault="004471E5" w:rsidP="007D11A9">
            <w:pPr>
              <w:ind w:left="522"/>
            </w:pPr>
            <w:r>
              <w:t xml:space="preserve"> </w:t>
            </w:r>
            <w:r w:rsidR="007D11A9">
              <w:t xml:space="preserve"> A)  </w:t>
            </w:r>
            <w:r w:rsidR="00E07440" w:rsidRPr="00E07440">
              <w:t>15</w:t>
            </w:r>
            <w:r w:rsidR="00E07440" w:rsidRPr="00E07440">
              <w:br/>
            </w:r>
            <w:r w:rsidR="007D11A9">
              <w:t xml:space="preserve">*B)  </w:t>
            </w:r>
            <w:r w:rsidR="00E07440" w:rsidRPr="00E07440">
              <w:t>17</w:t>
            </w:r>
            <w:r w:rsidR="00E07440" w:rsidRPr="00E07440">
              <w:br/>
            </w:r>
            <w:r w:rsidR="007D11A9">
              <w:t xml:space="preserve">  C) </w:t>
            </w:r>
            <w:r>
              <w:t xml:space="preserve"> </w:t>
            </w:r>
            <w:r w:rsidR="00E07440" w:rsidRPr="00E07440">
              <w:t xml:space="preserve">25 </w:t>
            </w:r>
            <w:r w:rsidR="00E07440" w:rsidRPr="00E07440">
              <w:br/>
            </w:r>
            <w:r w:rsidR="007D11A9">
              <w:t xml:space="preserve">  D) </w:t>
            </w:r>
            <w:r>
              <w:t xml:space="preserve"> </w:t>
            </w:r>
            <w:r w:rsidR="00E07440" w:rsidRPr="00E07440">
              <w:t>42.5</w:t>
            </w:r>
            <w:r w:rsidR="00E07440" w:rsidRPr="00E07440">
              <w:br/>
            </w:r>
            <w:r w:rsidR="00E07440" w:rsidRPr="00E07440">
              <w:br/>
            </w:r>
          </w:p>
        </w:tc>
      </w:tr>
    </w:tbl>
    <w:p w:rsidR="00E07440" w:rsidRDefault="00E07440" w:rsidP="00EF68BC">
      <w:pPr>
        <w:spacing w:after="0"/>
      </w:pPr>
    </w:p>
    <w:p w:rsidR="00E07440" w:rsidRDefault="00E07440" w:rsidP="00EF68BC">
      <w:pPr>
        <w:spacing w:after="0"/>
      </w:pPr>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69"/>
        <w:gridCol w:w="8121"/>
      </w:tblGrid>
      <w:tr w:rsidR="00E955A2" w:rsidRPr="00E955A2" w:rsidTr="007D11A9">
        <w:trPr>
          <w:trHeight w:val="360"/>
        </w:trPr>
        <w:tc>
          <w:tcPr>
            <w:tcW w:w="2718" w:type="dxa"/>
            <w:noWrap/>
            <w:hideMark/>
          </w:tcPr>
          <w:p w:rsidR="00E955A2" w:rsidRPr="00E955A2" w:rsidRDefault="00E955A2" w:rsidP="00EF68BC">
            <w:r w:rsidRPr="00E955A2">
              <w:lastRenderedPageBreak/>
              <w:t>Benchmark Number</w:t>
            </w:r>
          </w:p>
        </w:tc>
        <w:tc>
          <w:tcPr>
            <w:tcW w:w="8280" w:type="dxa"/>
            <w:noWrap/>
            <w:hideMark/>
          </w:tcPr>
          <w:p w:rsidR="00E955A2" w:rsidRPr="00E955A2" w:rsidRDefault="006C5CE0" w:rsidP="00EF68BC">
            <w:r>
              <w:t>22</w:t>
            </w:r>
            <w:r w:rsidR="00E955A2" w:rsidRPr="00E955A2">
              <w:t>.05</w:t>
            </w:r>
          </w:p>
        </w:tc>
      </w:tr>
      <w:tr w:rsidR="00E955A2" w:rsidRPr="00E955A2" w:rsidTr="007D11A9">
        <w:trPr>
          <w:trHeight w:val="360"/>
        </w:trPr>
        <w:tc>
          <w:tcPr>
            <w:tcW w:w="2718" w:type="dxa"/>
            <w:noWrap/>
            <w:hideMark/>
          </w:tcPr>
          <w:p w:rsidR="00E955A2" w:rsidRPr="00E955A2" w:rsidRDefault="00E955A2" w:rsidP="00EF68BC">
            <w:r w:rsidRPr="00E955A2">
              <w:t>Standard</w:t>
            </w:r>
          </w:p>
        </w:tc>
        <w:tc>
          <w:tcPr>
            <w:tcW w:w="8280" w:type="dxa"/>
            <w:noWrap/>
            <w:hideMark/>
          </w:tcPr>
          <w:p w:rsidR="00E955A2" w:rsidRPr="00E955A2" w:rsidRDefault="006C5CE0" w:rsidP="007D11A9">
            <w:r>
              <w:t>22</w:t>
            </w:r>
            <w:r w:rsidR="00E955A2" w:rsidRPr="00E955A2">
              <w:t xml:space="preserve">.0    Demonstrate mathematics and science knowledge and skills. – The student will be able to: </w:t>
            </w:r>
          </w:p>
        </w:tc>
      </w:tr>
      <w:tr w:rsidR="00E955A2" w:rsidRPr="00E955A2" w:rsidTr="007D11A9">
        <w:trPr>
          <w:trHeight w:val="360"/>
        </w:trPr>
        <w:tc>
          <w:tcPr>
            <w:tcW w:w="2718" w:type="dxa"/>
            <w:noWrap/>
            <w:hideMark/>
          </w:tcPr>
          <w:p w:rsidR="00E955A2" w:rsidRPr="00E955A2" w:rsidRDefault="00E955A2" w:rsidP="00EF68BC">
            <w:r w:rsidRPr="00E955A2">
              <w:t>Benchmark</w:t>
            </w:r>
          </w:p>
        </w:tc>
        <w:tc>
          <w:tcPr>
            <w:tcW w:w="8280" w:type="dxa"/>
            <w:hideMark/>
          </w:tcPr>
          <w:p w:rsidR="00E955A2" w:rsidRPr="00E955A2" w:rsidRDefault="00E955A2" w:rsidP="00EF68BC">
            <w:r w:rsidRPr="00E955A2">
              <w:t xml:space="preserve">Convert from regular time to the 24-hour clock. </w:t>
            </w:r>
          </w:p>
        </w:tc>
      </w:tr>
      <w:tr w:rsidR="007D11A9" w:rsidRPr="00E955A2" w:rsidTr="007D11A9">
        <w:trPr>
          <w:trHeight w:val="360"/>
        </w:trPr>
        <w:tc>
          <w:tcPr>
            <w:tcW w:w="2718" w:type="dxa"/>
            <w:noWrap/>
            <w:hideMark/>
          </w:tcPr>
          <w:p w:rsidR="007D11A9" w:rsidRPr="00E955A2" w:rsidRDefault="007D11A9" w:rsidP="00EF68BC">
            <w:r w:rsidRPr="00E955A2">
              <w:t>Also Assesses</w:t>
            </w:r>
          </w:p>
        </w:tc>
        <w:tc>
          <w:tcPr>
            <w:tcW w:w="8280" w:type="dxa"/>
          </w:tcPr>
          <w:p w:rsidR="007D11A9" w:rsidRPr="00E955A2" w:rsidRDefault="007D11A9" w:rsidP="00EF68BC">
            <w:r>
              <w:t>None Applicable</w:t>
            </w:r>
          </w:p>
        </w:tc>
      </w:tr>
      <w:tr w:rsidR="00E955A2" w:rsidRPr="00E955A2" w:rsidTr="007D11A9">
        <w:trPr>
          <w:trHeight w:val="360"/>
        </w:trPr>
        <w:tc>
          <w:tcPr>
            <w:tcW w:w="2718" w:type="dxa"/>
            <w:noWrap/>
            <w:hideMark/>
          </w:tcPr>
          <w:p w:rsidR="00E955A2" w:rsidRPr="00E955A2" w:rsidRDefault="00E955A2" w:rsidP="00EF68BC">
            <w:r w:rsidRPr="00E955A2">
              <w:t>(K)nowledge (P)erformance or (B)oth</w:t>
            </w:r>
          </w:p>
        </w:tc>
        <w:tc>
          <w:tcPr>
            <w:tcW w:w="8280" w:type="dxa"/>
            <w:noWrap/>
            <w:hideMark/>
          </w:tcPr>
          <w:p w:rsidR="00E955A2" w:rsidRPr="00E955A2" w:rsidRDefault="00E955A2" w:rsidP="00EF68BC">
            <w:r w:rsidRPr="00E955A2">
              <w:t>(K)</w:t>
            </w:r>
            <w:r w:rsidR="007D11A9">
              <w:t>nowledge</w:t>
            </w:r>
          </w:p>
        </w:tc>
      </w:tr>
      <w:tr w:rsidR="00E955A2" w:rsidRPr="00E955A2" w:rsidTr="007D11A9">
        <w:trPr>
          <w:trHeight w:val="360"/>
        </w:trPr>
        <w:tc>
          <w:tcPr>
            <w:tcW w:w="2718" w:type="dxa"/>
            <w:noWrap/>
            <w:hideMark/>
          </w:tcPr>
          <w:p w:rsidR="00E955A2" w:rsidRPr="00E955A2" w:rsidRDefault="00E955A2" w:rsidP="00EF68BC">
            <w:r w:rsidRPr="00E955A2">
              <w:t>Item Types</w:t>
            </w:r>
          </w:p>
        </w:tc>
        <w:tc>
          <w:tcPr>
            <w:tcW w:w="8280" w:type="dxa"/>
            <w:noWrap/>
            <w:hideMark/>
          </w:tcPr>
          <w:p w:rsidR="00E955A2" w:rsidRPr="00E955A2" w:rsidRDefault="00E955A2" w:rsidP="00EF68BC">
            <w:r w:rsidRPr="00E955A2">
              <w:t>Multiple Choice</w:t>
            </w:r>
          </w:p>
        </w:tc>
      </w:tr>
      <w:tr w:rsidR="00E955A2" w:rsidRPr="00E955A2" w:rsidTr="007D11A9">
        <w:trPr>
          <w:trHeight w:val="360"/>
        </w:trPr>
        <w:tc>
          <w:tcPr>
            <w:tcW w:w="2718" w:type="dxa"/>
            <w:noWrap/>
            <w:hideMark/>
          </w:tcPr>
          <w:p w:rsidR="00E955A2" w:rsidRPr="00E955A2" w:rsidRDefault="00E955A2" w:rsidP="00EF68BC">
            <w:r w:rsidRPr="00E955A2">
              <w:t>Ideal Cognitive Complexity Level</w:t>
            </w:r>
          </w:p>
        </w:tc>
        <w:tc>
          <w:tcPr>
            <w:tcW w:w="8280" w:type="dxa"/>
            <w:noWrap/>
            <w:hideMark/>
          </w:tcPr>
          <w:p w:rsidR="00E955A2" w:rsidRPr="00E955A2" w:rsidRDefault="00E955A2" w:rsidP="00EF68BC">
            <w:r w:rsidRPr="00E955A2">
              <w:t>Low, Moderate</w:t>
            </w:r>
          </w:p>
        </w:tc>
      </w:tr>
      <w:tr w:rsidR="00E955A2" w:rsidRPr="00E955A2" w:rsidTr="007D11A9">
        <w:trPr>
          <w:trHeight w:val="360"/>
        </w:trPr>
        <w:tc>
          <w:tcPr>
            <w:tcW w:w="2718" w:type="dxa"/>
            <w:noWrap/>
            <w:hideMark/>
          </w:tcPr>
          <w:p w:rsidR="00E955A2" w:rsidRPr="00E955A2" w:rsidRDefault="00E955A2" w:rsidP="00EF68BC">
            <w:r w:rsidRPr="00E955A2">
              <w:t>Benchmark Clarification</w:t>
            </w:r>
          </w:p>
        </w:tc>
        <w:tc>
          <w:tcPr>
            <w:tcW w:w="8280" w:type="dxa"/>
            <w:noWrap/>
            <w:hideMark/>
          </w:tcPr>
          <w:p w:rsidR="00E955A2" w:rsidRPr="00E955A2" w:rsidRDefault="00E955A2" w:rsidP="00EF68BC">
            <w:r w:rsidRPr="00E955A2">
              <w:t>Students will be able to convert standard time to military time.</w:t>
            </w:r>
          </w:p>
        </w:tc>
      </w:tr>
      <w:tr w:rsidR="00E955A2" w:rsidRPr="00E955A2" w:rsidTr="007D11A9">
        <w:trPr>
          <w:trHeight w:val="360"/>
        </w:trPr>
        <w:tc>
          <w:tcPr>
            <w:tcW w:w="2718" w:type="dxa"/>
            <w:noWrap/>
            <w:hideMark/>
          </w:tcPr>
          <w:p w:rsidR="00E955A2" w:rsidRPr="00E955A2" w:rsidRDefault="00E955A2" w:rsidP="00EF68BC">
            <w:r w:rsidRPr="00E955A2">
              <w:t>Content Limits</w:t>
            </w:r>
          </w:p>
        </w:tc>
        <w:tc>
          <w:tcPr>
            <w:tcW w:w="8280" w:type="dxa"/>
            <w:noWrap/>
            <w:hideMark/>
          </w:tcPr>
          <w:p w:rsidR="00E955A2" w:rsidRPr="00E955A2" w:rsidRDefault="00E955A2" w:rsidP="00EF68BC">
            <w:r w:rsidRPr="00E955A2">
              <w:t>May also convert military time to standard time.</w:t>
            </w:r>
          </w:p>
        </w:tc>
      </w:tr>
      <w:tr w:rsidR="00E955A2" w:rsidRPr="00E955A2" w:rsidTr="007D11A9">
        <w:trPr>
          <w:trHeight w:val="360"/>
        </w:trPr>
        <w:tc>
          <w:tcPr>
            <w:tcW w:w="2718" w:type="dxa"/>
            <w:noWrap/>
            <w:hideMark/>
          </w:tcPr>
          <w:p w:rsidR="00E955A2" w:rsidRPr="00E955A2" w:rsidRDefault="00E955A2" w:rsidP="00EF68BC">
            <w:r w:rsidRPr="00E955A2">
              <w:t>Stimulus Attributes</w:t>
            </w:r>
          </w:p>
        </w:tc>
        <w:tc>
          <w:tcPr>
            <w:tcW w:w="8280" w:type="dxa"/>
            <w:noWrap/>
            <w:hideMark/>
          </w:tcPr>
          <w:p w:rsidR="00E955A2" w:rsidRPr="00E955A2" w:rsidRDefault="00E955A2" w:rsidP="00EF68BC">
            <w:r w:rsidRPr="00E955A2">
              <w:t>None Specified</w:t>
            </w:r>
          </w:p>
        </w:tc>
      </w:tr>
      <w:tr w:rsidR="00E955A2" w:rsidRPr="00E955A2" w:rsidTr="007D11A9">
        <w:trPr>
          <w:trHeight w:val="360"/>
        </w:trPr>
        <w:tc>
          <w:tcPr>
            <w:tcW w:w="2718" w:type="dxa"/>
            <w:noWrap/>
            <w:hideMark/>
          </w:tcPr>
          <w:p w:rsidR="00E955A2" w:rsidRPr="00E955A2" w:rsidRDefault="00E955A2" w:rsidP="00EF68BC">
            <w:r w:rsidRPr="00E955A2">
              <w:t>Response Attributes</w:t>
            </w:r>
          </w:p>
        </w:tc>
        <w:tc>
          <w:tcPr>
            <w:tcW w:w="8280" w:type="dxa"/>
            <w:noWrap/>
            <w:hideMark/>
          </w:tcPr>
          <w:p w:rsidR="00E955A2" w:rsidRPr="00E955A2" w:rsidRDefault="00E955A2" w:rsidP="00EF68BC">
            <w:r w:rsidRPr="00E955A2">
              <w:t>None Specified</w:t>
            </w:r>
          </w:p>
        </w:tc>
      </w:tr>
      <w:tr w:rsidR="00E955A2" w:rsidRPr="00E955A2" w:rsidTr="007D11A9">
        <w:trPr>
          <w:trHeight w:val="6652"/>
        </w:trPr>
        <w:tc>
          <w:tcPr>
            <w:tcW w:w="2718" w:type="dxa"/>
            <w:noWrap/>
            <w:hideMark/>
          </w:tcPr>
          <w:p w:rsidR="00E955A2" w:rsidRPr="00E955A2" w:rsidRDefault="00E955A2" w:rsidP="00EF68BC">
            <w:r w:rsidRPr="00E955A2">
              <w:t>Sample Item</w:t>
            </w:r>
          </w:p>
        </w:tc>
        <w:tc>
          <w:tcPr>
            <w:tcW w:w="8280" w:type="dxa"/>
            <w:hideMark/>
          </w:tcPr>
          <w:p w:rsidR="007D11A9" w:rsidRDefault="00E955A2" w:rsidP="007D11A9">
            <w:r w:rsidRPr="00E955A2">
              <w:t xml:space="preserve">How would you express 10:00 p.m. in military time? </w:t>
            </w:r>
          </w:p>
          <w:p w:rsidR="003326B9" w:rsidRDefault="003326B9" w:rsidP="007D11A9"/>
          <w:p w:rsidR="00E955A2" w:rsidRPr="00E955A2" w:rsidRDefault="007D11A9" w:rsidP="007D11A9">
            <w:pPr>
              <w:ind w:left="522"/>
            </w:pPr>
            <w:r>
              <w:t xml:space="preserve">  A)  </w:t>
            </w:r>
            <w:r w:rsidR="00E955A2" w:rsidRPr="00E955A2">
              <w:t>0010</w:t>
            </w:r>
            <w:r w:rsidR="00E955A2" w:rsidRPr="00E955A2">
              <w:br/>
            </w:r>
            <w:r>
              <w:t xml:space="preserve">  B)  </w:t>
            </w:r>
            <w:r w:rsidR="00E955A2" w:rsidRPr="00E955A2">
              <w:t>1000</w:t>
            </w:r>
            <w:r w:rsidR="00E955A2" w:rsidRPr="00E955A2">
              <w:br/>
            </w:r>
            <w:r>
              <w:t xml:space="preserve">  C)  </w:t>
            </w:r>
            <w:r w:rsidR="00E955A2" w:rsidRPr="00E955A2">
              <w:t xml:space="preserve">0200 </w:t>
            </w:r>
            <w:r w:rsidR="00E955A2" w:rsidRPr="00E955A2">
              <w:br/>
            </w:r>
            <w:r>
              <w:t xml:space="preserve">*D)  </w:t>
            </w:r>
            <w:r w:rsidR="00E955A2" w:rsidRPr="00E955A2">
              <w:t>2200</w:t>
            </w:r>
            <w:r w:rsidR="00E955A2" w:rsidRPr="00E955A2">
              <w:br/>
            </w:r>
            <w:r w:rsidR="00E955A2" w:rsidRPr="00E955A2">
              <w:br/>
            </w:r>
          </w:p>
        </w:tc>
      </w:tr>
    </w:tbl>
    <w:p w:rsidR="00707F04" w:rsidRDefault="00707F04" w:rsidP="00EF68BC">
      <w:pPr>
        <w:spacing w:after="0"/>
      </w:pPr>
    </w:p>
    <w:sectPr w:rsidR="00707F04" w:rsidSect="001E540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B6" w:rsidRDefault="00BF62B6" w:rsidP="009A107C">
      <w:pPr>
        <w:spacing w:after="0" w:line="240" w:lineRule="auto"/>
      </w:pPr>
      <w:r>
        <w:separator/>
      </w:r>
    </w:p>
  </w:endnote>
  <w:endnote w:type="continuationSeparator" w:id="0">
    <w:p w:rsidR="00BF62B6" w:rsidRDefault="00BF62B6" w:rsidP="009A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rsidR="006A61A0" w:rsidRDefault="006A61A0" w:rsidP="00F27135">
        <w:pPr>
          <w:pStyle w:val="Footer1"/>
          <w:pBdr>
            <w:top w:val="single" w:sz="4" w:space="1" w:color="D9D9D9"/>
          </w:pBdr>
          <w:jc w:val="right"/>
        </w:pPr>
        <w:r>
          <w:fldChar w:fldCharType="begin"/>
        </w:r>
        <w:r>
          <w:instrText xml:space="preserve"> PAGE   \* MERGEFORMAT </w:instrText>
        </w:r>
        <w:r>
          <w:fldChar w:fldCharType="separate"/>
        </w:r>
        <w:r w:rsidR="00A14D88">
          <w:rPr>
            <w:noProof/>
          </w:rPr>
          <w:t>19</w:t>
        </w:r>
        <w:r>
          <w:rPr>
            <w:noProof/>
          </w:rPr>
          <w:fldChar w:fldCharType="end"/>
        </w:r>
        <w:r>
          <w:t xml:space="preserve"> | </w:t>
        </w:r>
        <w:r w:rsidRPr="00EB11B2">
          <w:rPr>
            <w:color w:val="808080"/>
            <w:spacing w:val="60"/>
          </w:rPr>
          <w:t>Page</w:t>
        </w:r>
      </w:p>
    </w:sdtContent>
  </w:sdt>
  <w:p w:rsidR="006A61A0" w:rsidRDefault="006A61A0">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rsidR="006A61A0" w:rsidRDefault="006A61A0" w:rsidP="00F27135">
        <w:pPr>
          <w:pStyle w:val="Footer1"/>
          <w:pBdr>
            <w:top w:val="single" w:sz="4" w:space="1" w:color="D9D9D9"/>
          </w:pBdr>
          <w:jc w:val="right"/>
        </w:pPr>
        <w:r>
          <w:fldChar w:fldCharType="begin"/>
        </w:r>
        <w:r>
          <w:instrText xml:space="preserve"> PAGE   \* MERGEFORMAT </w:instrText>
        </w:r>
        <w:r>
          <w:fldChar w:fldCharType="separate"/>
        </w:r>
        <w:r w:rsidR="00A14D88">
          <w:rPr>
            <w:noProof/>
          </w:rPr>
          <w:t>0</w:t>
        </w:r>
        <w:r>
          <w:rPr>
            <w:noProof/>
          </w:rPr>
          <w:fldChar w:fldCharType="end"/>
        </w:r>
        <w:r>
          <w:t xml:space="preserve"> | </w:t>
        </w:r>
        <w:r w:rsidRPr="00EB11B2">
          <w:rPr>
            <w:color w:val="808080"/>
            <w:spacing w:val="60"/>
          </w:rPr>
          <w:t>Page</w:t>
        </w:r>
      </w:p>
    </w:sdtContent>
  </w:sdt>
  <w:p w:rsidR="006A61A0" w:rsidRDefault="006A61A0">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B6" w:rsidRDefault="00BF62B6" w:rsidP="009A107C">
      <w:pPr>
        <w:spacing w:after="0" w:line="240" w:lineRule="auto"/>
      </w:pPr>
      <w:r>
        <w:separator/>
      </w:r>
    </w:p>
  </w:footnote>
  <w:footnote w:type="continuationSeparator" w:id="0">
    <w:p w:rsidR="00BF62B6" w:rsidRDefault="00BF62B6" w:rsidP="009A1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22" w:rsidRDefault="00936522">
    <w:pPr>
      <w:pStyle w:val="Header"/>
    </w:pPr>
    <w:r>
      <w:t>Health Science 2</w:t>
    </w:r>
  </w:p>
  <w:p w:rsidR="00936522" w:rsidRDefault="00936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A4A88"/>
    <w:multiLevelType w:val="hybridMultilevel"/>
    <w:tmpl w:val="C13ED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E7AD6"/>
    <w:multiLevelType w:val="hybridMultilevel"/>
    <w:tmpl w:val="38B86294"/>
    <w:lvl w:ilvl="0" w:tplc="225A421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28644271"/>
    <w:multiLevelType w:val="hybridMultilevel"/>
    <w:tmpl w:val="BA70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A5C5E"/>
    <w:multiLevelType w:val="hybridMultilevel"/>
    <w:tmpl w:val="350E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541D9"/>
    <w:multiLevelType w:val="hybridMultilevel"/>
    <w:tmpl w:val="78FA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D080C"/>
    <w:multiLevelType w:val="hybridMultilevel"/>
    <w:tmpl w:val="4400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B0BCC"/>
    <w:multiLevelType w:val="hybridMultilevel"/>
    <w:tmpl w:val="F6BA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53C79"/>
    <w:multiLevelType w:val="hybridMultilevel"/>
    <w:tmpl w:val="C4941A6C"/>
    <w:lvl w:ilvl="0" w:tplc="103AF814">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nsid w:val="6C500611"/>
    <w:multiLevelType w:val="hybridMultilevel"/>
    <w:tmpl w:val="F490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5"/>
  </w:num>
  <w:num w:numId="6">
    <w:abstractNumId w:val="0"/>
  </w:num>
  <w:num w:numId="7">
    <w:abstractNumId w:val="1"/>
  </w:num>
  <w:num w:numId="8">
    <w:abstractNumId w:val="9"/>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09"/>
    <w:rsid w:val="0001717A"/>
    <w:rsid w:val="00027262"/>
    <w:rsid w:val="000303BA"/>
    <w:rsid w:val="000331A1"/>
    <w:rsid w:val="000577F2"/>
    <w:rsid w:val="000844B3"/>
    <w:rsid w:val="000B67F1"/>
    <w:rsid w:val="000F2D22"/>
    <w:rsid w:val="00130B62"/>
    <w:rsid w:val="001671FA"/>
    <w:rsid w:val="001717C0"/>
    <w:rsid w:val="001E145C"/>
    <w:rsid w:val="001E5409"/>
    <w:rsid w:val="001F2DD0"/>
    <w:rsid w:val="002032E5"/>
    <w:rsid w:val="00212F54"/>
    <w:rsid w:val="0021601D"/>
    <w:rsid w:val="00241769"/>
    <w:rsid w:val="002443DD"/>
    <w:rsid w:val="00251A3A"/>
    <w:rsid w:val="00253476"/>
    <w:rsid w:val="00285793"/>
    <w:rsid w:val="002A303C"/>
    <w:rsid w:val="002B0114"/>
    <w:rsid w:val="002C20C3"/>
    <w:rsid w:val="002C5754"/>
    <w:rsid w:val="002D2BC1"/>
    <w:rsid w:val="002D5363"/>
    <w:rsid w:val="002E557E"/>
    <w:rsid w:val="003135EE"/>
    <w:rsid w:val="00326D7A"/>
    <w:rsid w:val="003326B9"/>
    <w:rsid w:val="00347C80"/>
    <w:rsid w:val="00355967"/>
    <w:rsid w:val="0037129A"/>
    <w:rsid w:val="00390EAA"/>
    <w:rsid w:val="003A62B3"/>
    <w:rsid w:val="003C6B22"/>
    <w:rsid w:val="003D04A9"/>
    <w:rsid w:val="003E0473"/>
    <w:rsid w:val="003E4B21"/>
    <w:rsid w:val="003F4780"/>
    <w:rsid w:val="003F56AC"/>
    <w:rsid w:val="004162DF"/>
    <w:rsid w:val="00422F1D"/>
    <w:rsid w:val="00427C7E"/>
    <w:rsid w:val="00437E6D"/>
    <w:rsid w:val="00444657"/>
    <w:rsid w:val="004471E5"/>
    <w:rsid w:val="004503BA"/>
    <w:rsid w:val="004A3427"/>
    <w:rsid w:val="004B7365"/>
    <w:rsid w:val="004C3FD4"/>
    <w:rsid w:val="00511D96"/>
    <w:rsid w:val="00522013"/>
    <w:rsid w:val="00534E82"/>
    <w:rsid w:val="00565C30"/>
    <w:rsid w:val="005B7FB7"/>
    <w:rsid w:val="00603D30"/>
    <w:rsid w:val="006259F5"/>
    <w:rsid w:val="00652876"/>
    <w:rsid w:val="00657673"/>
    <w:rsid w:val="00667DAB"/>
    <w:rsid w:val="00681316"/>
    <w:rsid w:val="00686AE5"/>
    <w:rsid w:val="006A61A0"/>
    <w:rsid w:val="006C5CE0"/>
    <w:rsid w:val="006C690D"/>
    <w:rsid w:val="006E4157"/>
    <w:rsid w:val="006F1A02"/>
    <w:rsid w:val="006F55D3"/>
    <w:rsid w:val="00707F04"/>
    <w:rsid w:val="00740AAA"/>
    <w:rsid w:val="007805C9"/>
    <w:rsid w:val="007A799A"/>
    <w:rsid w:val="007D11A9"/>
    <w:rsid w:val="00857301"/>
    <w:rsid w:val="008637E7"/>
    <w:rsid w:val="008C0300"/>
    <w:rsid w:val="008D5071"/>
    <w:rsid w:val="008D691A"/>
    <w:rsid w:val="008E7CC3"/>
    <w:rsid w:val="00936522"/>
    <w:rsid w:val="009441A9"/>
    <w:rsid w:val="0094524A"/>
    <w:rsid w:val="009657CC"/>
    <w:rsid w:val="009A107C"/>
    <w:rsid w:val="009D507D"/>
    <w:rsid w:val="00A079A8"/>
    <w:rsid w:val="00A14D88"/>
    <w:rsid w:val="00AA6728"/>
    <w:rsid w:val="00AF0C8A"/>
    <w:rsid w:val="00AF2081"/>
    <w:rsid w:val="00B239ED"/>
    <w:rsid w:val="00B34D51"/>
    <w:rsid w:val="00B71825"/>
    <w:rsid w:val="00B92570"/>
    <w:rsid w:val="00BE5376"/>
    <w:rsid w:val="00BF62B6"/>
    <w:rsid w:val="00C66A29"/>
    <w:rsid w:val="00CA52E1"/>
    <w:rsid w:val="00CB4F52"/>
    <w:rsid w:val="00CB545D"/>
    <w:rsid w:val="00CC5D8E"/>
    <w:rsid w:val="00D17DA6"/>
    <w:rsid w:val="00D211BC"/>
    <w:rsid w:val="00D25972"/>
    <w:rsid w:val="00D50B36"/>
    <w:rsid w:val="00DA28A3"/>
    <w:rsid w:val="00DC1C6C"/>
    <w:rsid w:val="00DC7635"/>
    <w:rsid w:val="00DE2615"/>
    <w:rsid w:val="00DE692B"/>
    <w:rsid w:val="00E07440"/>
    <w:rsid w:val="00E1360E"/>
    <w:rsid w:val="00E32023"/>
    <w:rsid w:val="00E40408"/>
    <w:rsid w:val="00E42E84"/>
    <w:rsid w:val="00E46D6E"/>
    <w:rsid w:val="00E51753"/>
    <w:rsid w:val="00E8553E"/>
    <w:rsid w:val="00E85B79"/>
    <w:rsid w:val="00E955A2"/>
    <w:rsid w:val="00EA705B"/>
    <w:rsid w:val="00EC4089"/>
    <w:rsid w:val="00EC48AF"/>
    <w:rsid w:val="00EF47A7"/>
    <w:rsid w:val="00EF68BC"/>
    <w:rsid w:val="00F14A48"/>
    <w:rsid w:val="00F27DBA"/>
    <w:rsid w:val="00F604E6"/>
    <w:rsid w:val="00F648B0"/>
    <w:rsid w:val="00F82AEA"/>
    <w:rsid w:val="00F93CCF"/>
    <w:rsid w:val="00F94BC2"/>
    <w:rsid w:val="00FC223A"/>
    <w:rsid w:val="00FC69D8"/>
    <w:rsid w:val="00FD2D5D"/>
    <w:rsid w:val="00FE3BAD"/>
    <w:rsid w:val="00FF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11411-241F-4D2C-A791-A2B82856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B36"/>
    <w:pPr>
      <w:ind w:left="720"/>
      <w:contextualSpacing/>
    </w:pPr>
  </w:style>
  <w:style w:type="paragraph" w:styleId="Header">
    <w:name w:val="header"/>
    <w:basedOn w:val="Normal"/>
    <w:link w:val="HeaderChar"/>
    <w:uiPriority w:val="99"/>
    <w:unhideWhenUsed/>
    <w:rsid w:val="009A1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7C"/>
  </w:style>
  <w:style w:type="paragraph" w:styleId="Footer">
    <w:name w:val="footer"/>
    <w:basedOn w:val="Normal"/>
    <w:link w:val="FooterChar"/>
    <w:uiPriority w:val="99"/>
    <w:unhideWhenUsed/>
    <w:rsid w:val="009A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7C"/>
  </w:style>
  <w:style w:type="paragraph" w:styleId="BalloonText">
    <w:name w:val="Balloon Text"/>
    <w:basedOn w:val="Normal"/>
    <w:link w:val="BalloonTextChar"/>
    <w:uiPriority w:val="99"/>
    <w:semiHidden/>
    <w:unhideWhenUsed/>
    <w:rsid w:val="009A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07C"/>
    <w:rPr>
      <w:rFonts w:ascii="Tahoma" w:hAnsi="Tahoma" w:cs="Tahoma"/>
      <w:sz w:val="16"/>
      <w:szCs w:val="16"/>
    </w:rPr>
  </w:style>
  <w:style w:type="paragraph" w:customStyle="1" w:styleId="Footer1">
    <w:name w:val="Footer1"/>
    <w:basedOn w:val="Normal"/>
    <w:next w:val="Footer"/>
    <w:uiPriority w:val="99"/>
    <w:unhideWhenUsed/>
    <w:rsid w:val="006A61A0"/>
    <w:pPr>
      <w:tabs>
        <w:tab w:val="center" w:pos="4680"/>
        <w:tab w:val="right" w:pos="9360"/>
      </w:tabs>
      <w:spacing w:after="0" w:line="240" w:lineRule="auto"/>
    </w:pPr>
  </w:style>
  <w:style w:type="table" w:customStyle="1" w:styleId="TableGrid1">
    <w:name w:val="Table Grid1"/>
    <w:basedOn w:val="TableNormal"/>
    <w:next w:val="TableGrid"/>
    <w:uiPriority w:val="59"/>
    <w:rsid w:val="006A61A0"/>
    <w:pPr>
      <w:spacing w:after="0" w:line="240" w:lineRule="auto"/>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118">
      <w:bodyDiv w:val="1"/>
      <w:marLeft w:val="0"/>
      <w:marRight w:val="0"/>
      <w:marTop w:val="0"/>
      <w:marBottom w:val="0"/>
      <w:divBdr>
        <w:top w:val="none" w:sz="0" w:space="0" w:color="auto"/>
        <w:left w:val="none" w:sz="0" w:space="0" w:color="auto"/>
        <w:bottom w:val="none" w:sz="0" w:space="0" w:color="auto"/>
        <w:right w:val="none" w:sz="0" w:space="0" w:color="auto"/>
      </w:divBdr>
    </w:div>
    <w:div w:id="70080616">
      <w:bodyDiv w:val="1"/>
      <w:marLeft w:val="0"/>
      <w:marRight w:val="0"/>
      <w:marTop w:val="0"/>
      <w:marBottom w:val="0"/>
      <w:divBdr>
        <w:top w:val="none" w:sz="0" w:space="0" w:color="auto"/>
        <w:left w:val="none" w:sz="0" w:space="0" w:color="auto"/>
        <w:bottom w:val="none" w:sz="0" w:space="0" w:color="auto"/>
        <w:right w:val="none" w:sz="0" w:space="0" w:color="auto"/>
      </w:divBdr>
    </w:div>
    <w:div w:id="140077518">
      <w:bodyDiv w:val="1"/>
      <w:marLeft w:val="0"/>
      <w:marRight w:val="0"/>
      <w:marTop w:val="0"/>
      <w:marBottom w:val="0"/>
      <w:divBdr>
        <w:top w:val="none" w:sz="0" w:space="0" w:color="auto"/>
        <w:left w:val="none" w:sz="0" w:space="0" w:color="auto"/>
        <w:bottom w:val="none" w:sz="0" w:space="0" w:color="auto"/>
        <w:right w:val="none" w:sz="0" w:space="0" w:color="auto"/>
      </w:divBdr>
    </w:div>
    <w:div w:id="186606828">
      <w:bodyDiv w:val="1"/>
      <w:marLeft w:val="0"/>
      <w:marRight w:val="0"/>
      <w:marTop w:val="0"/>
      <w:marBottom w:val="0"/>
      <w:divBdr>
        <w:top w:val="none" w:sz="0" w:space="0" w:color="auto"/>
        <w:left w:val="none" w:sz="0" w:space="0" w:color="auto"/>
        <w:bottom w:val="none" w:sz="0" w:space="0" w:color="auto"/>
        <w:right w:val="none" w:sz="0" w:space="0" w:color="auto"/>
      </w:divBdr>
    </w:div>
    <w:div w:id="223688915">
      <w:bodyDiv w:val="1"/>
      <w:marLeft w:val="0"/>
      <w:marRight w:val="0"/>
      <w:marTop w:val="0"/>
      <w:marBottom w:val="0"/>
      <w:divBdr>
        <w:top w:val="none" w:sz="0" w:space="0" w:color="auto"/>
        <w:left w:val="none" w:sz="0" w:space="0" w:color="auto"/>
        <w:bottom w:val="none" w:sz="0" w:space="0" w:color="auto"/>
        <w:right w:val="none" w:sz="0" w:space="0" w:color="auto"/>
      </w:divBdr>
    </w:div>
    <w:div w:id="235210241">
      <w:bodyDiv w:val="1"/>
      <w:marLeft w:val="0"/>
      <w:marRight w:val="0"/>
      <w:marTop w:val="0"/>
      <w:marBottom w:val="0"/>
      <w:divBdr>
        <w:top w:val="none" w:sz="0" w:space="0" w:color="auto"/>
        <w:left w:val="none" w:sz="0" w:space="0" w:color="auto"/>
        <w:bottom w:val="none" w:sz="0" w:space="0" w:color="auto"/>
        <w:right w:val="none" w:sz="0" w:space="0" w:color="auto"/>
      </w:divBdr>
    </w:div>
    <w:div w:id="423695737">
      <w:bodyDiv w:val="1"/>
      <w:marLeft w:val="0"/>
      <w:marRight w:val="0"/>
      <w:marTop w:val="0"/>
      <w:marBottom w:val="0"/>
      <w:divBdr>
        <w:top w:val="none" w:sz="0" w:space="0" w:color="auto"/>
        <w:left w:val="none" w:sz="0" w:space="0" w:color="auto"/>
        <w:bottom w:val="none" w:sz="0" w:space="0" w:color="auto"/>
        <w:right w:val="none" w:sz="0" w:space="0" w:color="auto"/>
      </w:divBdr>
    </w:div>
    <w:div w:id="502210006">
      <w:bodyDiv w:val="1"/>
      <w:marLeft w:val="0"/>
      <w:marRight w:val="0"/>
      <w:marTop w:val="0"/>
      <w:marBottom w:val="0"/>
      <w:divBdr>
        <w:top w:val="none" w:sz="0" w:space="0" w:color="auto"/>
        <w:left w:val="none" w:sz="0" w:space="0" w:color="auto"/>
        <w:bottom w:val="none" w:sz="0" w:space="0" w:color="auto"/>
        <w:right w:val="none" w:sz="0" w:space="0" w:color="auto"/>
      </w:divBdr>
    </w:div>
    <w:div w:id="514617998">
      <w:bodyDiv w:val="1"/>
      <w:marLeft w:val="0"/>
      <w:marRight w:val="0"/>
      <w:marTop w:val="0"/>
      <w:marBottom w:val="0"/>
      <w:divBdr>
        <w:top w:val="none" w:sz="0" w:space="0" w:color="auto"/>
        <w:left w:val="none" w:sz="0" w:space="0" w:color="auto"/>
        <w:bottom w:val="none" w:sz="0" w:space="0" w:color="auto"/>
        <w:right w:val="none" w:sz="0" w:space="0" w:color="auto"/>
      </w:divBdr>
    </w:div>
    <w:div w:id="523178485">
      <w:bodyDiv w:val="1"/>
      <w:marLeft w:val="0"/>
      <w:marRight w:val="0"/>
      <w:marTop w:val="0"/>
      <w:marBottom w:val="0"/>
      <w:divBdr>
        <w:top w:val="none" w:sz="0" w:space="0" w:color="auto"/>
        <w:left w:val="none" w:sz="0" w:space="0" w:color="auto"/>
        <w:bottom w:val="none" w:sz="0" w:space="0" w:color="auto"/>
        <w:right w:val="none" w:sz="0" w:space="0" w:color="auto"/>
      </w:divBdr>
    </w:div>
    <w:div w:id="524101393">
      <w:bodyDiv w:val="1"/>
      <w:marLeft w:val="0"/>
      <w:marRight w:val="0"/>
      <w:marTop w:val="0"/>
      <w:marBottom w:val="0"/>
      <w:divBdr>
        <w:top w:val="none" w:sz="0" w:space="0" w:color="auto"/>
        <w:left w:val="none" w:sz="0" w:space="0" w:color="auto"/>
        <w:bottom w:val="none" w:sz="0" w:space="0" w:color="auto"/>
        <w:right w:val="none" w:sz="0" w:space="0" w:color="auto"/>
      </w:divBdr>
    </w:div>
    <w:div w:id="618875259">
      <w:bodyDiv w:val="1"/>
      <w:marLeft w:val="0"/>
      <w:marRight w:val="0"/>
      <w:marTop w:val="0"/>
      <w:marBottom w:val="0"/>
      <w:divBdr>
        <w:top w:val="none" w:sz="0" w:space="0" w:color="auto"/>
        <w:left w:val="none" w:sz="0" w:space="0" w:color="auto"/>
        <w:bottom w:val="none" w:sz="0" w:space="0" w:color="auto"/>
        <w:right w:val="none" w:sz="0" w:space="0" w:color="auto"/>
      </w:divBdr>
    </w:div>
    <w:div w:id="622032015">
      <w:bodyDiv w:val="1"/>
      <w:marLeft w:val="0"/>
      <w:marRight w:val="0"/>
      <w:marTop w:val="0"/>
      <w:marBottom w:val="0"/>
      <w:divBdr>
        <w:top w:val="none" w:sz="0" w:space="0" w:color="auto"/>
        <w:left w:val="none" w:sz="0" w:space="0" w:color="auto"/>
        <w:bottom w:val="none" w:sz="0" w:space="0" w:color="auto"/>
        <w:right w:val="none" w:sz="0" w:space="0" w:color="auto"/>
      </w:divBdr>
    </w:div>
    <w:div w:id="636572256">
      <w:bodyDiv w:val="1"/>
      <w:marLeft w:val="0"/>
      <w:marRight w:val="0"/>
      <w:marTop w:val="0"/>
      <w:marBottom w:val="0"/>
      <w:divBdr>
        <w:top w:val="none" w:sz="0" w:space="0" w:color="auto"/>
        <w:left w:val="none" w:sz="0" w:space="0" w:color="auto"/>
        <w:bottom w:val="none" w:sz="0" w:space="0" w:color="auto"/>
        <w:right w:val="none" w:sz="0" w:space="0" w:color="auto"/>
      </w:divBdr>
    </w:div>
    <w:div w:id="740756903">
      <w:bodyDiv w:val="1"/>
      <w:marLeft w:val="0"/>
      <w:marRight w:val="0"/>
      <w:marTop w:val="0"/>
      <w:marBottom w:val="0"/>
      <w:divBdr>
        <w:top w:val="none" w:sz="0" w:space="0" w:color="auto"/>
        <w:left w:val="none" w:sz="0" w:space="0" w:color="auto"/>
        <w:bottom w:val="none" w:sz="0" w:space="0" w:color="auto"/>
        <w:right w:val="none" w:sz="0" w:space="0" w:color="auto"/>
      </w:divBdr>
    </w:div>
    <w:div w:id="857932800">
      <w:bodyDiv w:val="1"/>
      <w:marLeft w:val="0"/>
      <w:marRight w:val="0"/>
      <w:marTop w:val="0"/>
      <w:marBottom w:val="0"/>
      <w:divBdr>
        <w:top w:val="none" w:sz="0" w:space="0" w:color="auto"/>
        <w:left w:val="none" w:sz="0" w:space="0" w:color="auto"/>
        <w:bottom w:val="none" w:sz="0" w:space="0" w:color="auto"/>
        <w:right w:val="none" w:sz="0" w:space="0" w:color="auto"/>
      </w:divBdr>
    </w:div>
    <w:div w:id="880361803">
      <w:bodyDiv w:val="1"/>
      <w:marLeft w:val="0"/>
      <w:marRight w:val="0"/>
      <w:marTop w:val="0"/>
      <w:marBottom w:val="0"/>
      <w:divBdr>
        <w:top w:val="none" w:sz="0" w:space="0" w:color="auto"/>
        <w:left w:val="none" w:sz="0" w:space="0" w:color="auto"/>
        <w:bottom w:val="none" w:sz="0" w:space="0" w:color="auto"/>
        <w:right w:val="none" w:sz="0" w:space="0" w:color="auto"/>
      </w:divBdr>
    </w:div>
    <w:div w:id="881021178">
      <w:bodyDiv w:val="1"/>
      <w:marLeft w:val="0"/>
      <w:marRight w:val="0"/>
      <w:marTop w:val="0"/>
      <w:marBottom w:val="0"/>
      <w:divBdr>
        <w:top w:val="none" w:sz="0" w:space="0" w:color="auto"/>
        <w:left w:val="none" w:sz="0" w:space="0" w:color="auto"/>
        <w:bottom w:val="none" w:sz="0" w:space="0" w:color="auto"/>
        <w:right w:val="none" w:sz="0" w:space="0" w:color="auto"/>
      </w:divBdr>
    </w:div>
    <w:div w:id="904878402">
      <w:bodyDiv w:val="1"/>
      <w:marLeft w:val="0"/>
      <w:marRight w:val="0"/>
      <w:marTop w:val="0"/>
      <w:marBottom w:val="0"/>
      <w:divBdr>
        <w:top w:val="none" w:sz="0" w:space="0" w:color="auto"/>
        <w:left w:val="none" w:sz="0" w:space="0" w:color="auto"/>
        <w:bottom w:val="none" w:sz="0" w:space="0" w:color="auto"/>
        <w:right w:val="none" w:sz="0" w:space="0" w:color="auto"/>
      </w:divBdr>
    </w:div>
    <w:div w:id="915865830">
      <w:bodyDiv w:val="1"/>
      <w:marLeft w:val="0"/>
      <w:marRight w:val="0"/>
      <w:marTop w:val="0"/>
      <w:marBottom w:val="0"/>
      <w:divBdr>
        <w:top w:val="none" w:sz="0" w:space="0" w:color="auto"/>
        <w:left w:val="none" w:sz="0" w:space="0" w:color="auto"/>
        <w:bottom w:val="none" w:sz="0" w:space="0" w:color="auto"/>
        <w:right w:val="none" w:sz="0" w:space="0" w:color="auto"/>
      </w:divBdr>
    </w:div>
    <w:div w:id="927008684">
      <w:bodyDiv w:val="1"/>
      <w:marLeft w:val="0"/>
      <w:marRight w:val="0"/>
      <w:marTop w:val="0"/>
      <w:marBottom w:val="0"/>
      <w:divBdr>
        <w:top w:val="none" w:sz="0" w:space="0" w:color="auto"/>
        <w:left w:val="none" w:sz="0" w:space="0" w:color="auto"/>
        <w:bottom w:val="none" w:sz="0" w:space="0" w:color="auto"/>
        <w:right w:val="none" w:sz="0" w:space="0" w:color="auto"/>
      </w:divBdr>
    </w:div>
    <w:div w:id="999845453">
      <w:bodyDiv w:val="1"/>
      <w:marLeft w:val="0"/>
      <w:marRight w:val="0"/>
      <w:marTop w:val="0"/>
      <w:marBottom w:val="0"/>
      <w:divBdr>
        <w:top w:val="none" w:sz="0" w:space="0" w:color="auto"/>
        <w:left w:val="none" w:sz="0" w:space="0" w:color="auto"/>
        <w:bottom w:val="none" w:sz="0" w:space="0" w:color="auto"/>
        <w:right w:val="none" w:sz="0" w:space="0" w:color="auto"/>
      </w:divBdr>
    </w:div>
    <w:div w:id="1010327149">
      <w:bodyDiv w:val="1"/>
      <w:marLeft w:val="0"/>
      <w:marRight w:val="0"/>
      <w:marTop w:val="0"/>
      <w:marBottom w:val="0"/>
      <w:divBdr>
        <w:top w:val="none" w:sz="0" w:space="0" w:color="auto"/>
        <w:left w:val="none" w:sz="0" w:space="0" w:color="auto"/>
        <w:bottom w:val="none" w:sz="0" w:space="0" w:color="auto"/>
        <w:right w:val="none" w:sz="0" w:space="0" w:color="auto"/>
      </w:divBdr>
    </w:div>
    <w:div w:id="1024819174">
      <w:bodyDiv w:val="1"/>
      <w:marLeft w:val="0"/>
      <w:marRight w:val="0"/>
      <w:marTop w:val="0"/>
      <w:marBottom w:val="0"/>
      <w:divBdr>
        <w:top w:val="none" w:sz="0" w:space="0" w:color="auto"/>
        <w:left w:val="none" w:sz="0" w:space="0" w:color="auto"/>
        <w:bottom w:val="none" w:sz="0" w:space="0" w:color="auto"/>
        <w:right w:val="none" w:sz="0" w:space="0" w:color="auto"/>
      </w:divBdr>
    </w:div>
    <w:div w:id="1035613758">
      <w:bodyDiv w:val="1"/>
      <w:marLeft w:val="0"/>
      <w:marRight w:val="0"/>
      <w:marTop w:val="0"/>
      <w:marBottom w:val="0"/>
      <w:divBdr>
        <w:top w:val="none" w:sz="0" w:space="0" w:color="auto"/>
        <w:left w:val="none" w:sz="0" w:space="0" w:color="auto"/>
        <w:bottom w:val="none" w:sz="0" w:space="0" w:color="auto"/>
        <w:right w:val="none" w:sz="0" w:space="0" w:color="auto"/>
      </w:divBdr>
    </w:div>
    <w:div w:id="1087842292">
      <w:bodyDiv w:val="1"/>
      <w:marLeft w:val="0"/>
      <w:marRight w:val="0"/>
      <w:marTop w:val="0"/>
      <w:marBottom w:val="0"/>
      <w:divBdr>
        <w:top w:val="none" w:sz="0" w:space="0" w:color="auto"/>
        <w:left w:val="none" w:sz="0" w:space="0" w:color="auto"/>
        <w:bottom w:val="none" w:sz="0" w:space="0" w:color="auto"/>
        <w:right w:val="none" w:sz="0" w:space="0" w:color="auto"/>
      </w:divBdr>
    </w:div>
    <w:div w:id="1091707362">
      <w:bodyDiv w:val="1"/>
      <w:marLeft w:val="0"/>
      <w:marRight w:val="0"/>
      <w:marTop w:val="0"/>
      <w:marBottom w:val="0"/>
      <w:divBdr>
        <w:top w:val="none" w:sz="0" w:space="0" w:color="auto"/>
        <w:left w:val="none" w:sz="0" w:space="0" w:color="auto"/>
        <w:bottom w:val="none" w:sz="0" w:space="0" w:color="auto"/>
        <w:right w:val="none" w:sz="0" w:space="0" w:color="auto"/>
      </w:divBdr>
    </w:div>
    <w:div w:id="1189026923">
      <w:bodyDiv w:val="1"/>
      <w:marLeft w:val="0"/>
      <w:marRight w:val="0"/>
      <w:marTop w:val="0"/>
      <w:marBottom w:val="0"/>
      <w:divBdr>
        <w:top w:val="none" w:sz="0" w:space="0" w:color="auto"/>
        <w:left w:val="none" w:sz="0" w:space="0" w:color="auto"/>
        <w:bottom w:val="none" w:sz="0" w:space="0" w:color="auto"/>
        <w:right w:val="none" w:sz="0" w:space="0" w:color="auto"/>
      </w:divBdr>
    </w:div>
    <w:div w:id="1212841009">
      <w:bodyDiv w:val="1"/>
      <w:marLeft w:val="0"/>
      <w:marRight w:val="0"/>
      <w:marTop w:val="0"/>
      <w:marBottom w:val="0"/>
      <w:divBdr>
        <w:top w:val="none" w:sz="0" w:space="0" w:color="auto"/>
        <w:left w:val="none" w:sz="0" w:space="0" w:color="auto"/>
        <w:bottom w:val="none" w:sz="0" w:space="0" w:color="auto"/>
        <w:right w:val="none" w:sz="0" w:space="0" w:color="auto"/>
      </w:divBdr>
    </w:div>
    <w:div w:id="1240604065">
      <w:bodyDiv w:val="1"/>
      <w:marLeft w:val="0"/>
      <w:marRight w:val="0"/>
      <w:marTop w:val="0"/>
      <w:marBottom w:val="0"/>
      <w:divBdr>
        <w:top w:val="none" w:sz="0" w:space="0" w:color="auto"/>
        <w:left w:val="none" w:sz="0" w:space="0" w:color="auto"/>
        <w:bottom w:val="none" w:sz="0" w:space="0" w:color="auto"/>
        <w:right w:val="none" w:sz="0" w:space="0" w:color="auto"/>
      </w:divBdr>
    </w:div>
    <w:div w:id="1270743062">
      <w:bodyDiv w:val="1"/>
      <w:marLeft w:val="0"/>
      <w:marRight w:val="0"/>
      <w:marTop w:val="0"/>
      <w:marBottom w:val="0"/>
      <w:divBdr>
        <w:top w:val="none" w:sz="0" w:space="0" w:color="auto"/>
        <w:left w:val="none" w:sz="0" w:space="0" w:color="auto"/>
        <w:bottom w:val="none" w:sz="0" w:space="0" w:color="auto"/>
        <w:right w:val="none" w:sz="0" w:space="0" w:color="auto"/>
      </w:divBdr>
    </w:div>
    <w:div w:id="1340086752">
      <w:bodyDiv w:val="1"/>
      <w:marLeft w:val="0"/>
      <w:marRight w:val="0"/>
      <w:marTop w:val="0"/>
      <w:marBottom w:val="0"/>
      <w:divBdr>
        <w:top w:val="none" w:sz="0" w:space="0" w:color="auto"/>
        <w:left w:val="none" w:sz="0" w:space="0" w:color="auto"/>
        <w:bottom w:val="none" w:sz="0" w:space="0" w:color="auto"/>
        <w:right w:val="none" w:sz="0" w:space="0" w:color="auto"/>
      </w:divBdr>
    </w:div>
    <w:div w:id="1377582069">
      <w:bodyDiv w:val="1"/>
      <w:marLeft w:val="0"/>
      <w:marRight w:val="0"/>
      <w:marTop w:val="0"/>
      <w:marBottom w:val="0"/>
      <w:divBdr>
        <w:top w:val="none" w:sz="0" w:space="0" w:color="auto"/>
        <w:left w:val="none" w:sz="0" w:space="0" w:color="auto"/>
        <w:bottom w:val="none" w:sz="0" w:space="0" w:color="auto"/>
        <w:right w:val="none" w:sz="0" w:space="0" w:color="auto"/>
      </w:divBdr>
    </w:div>
    <w:div w:id="1393235657">
      <w:bodyDiv w:val="1"/>
      <w:marLeft w:val="0"/>
      <w:marRight w:val="0"/>
      <w:marTop w:val="0"/>
      <w:marBottom w:val="0"/>
      <w:divBdr>
        <w:top w:val="none" w:sz="0" w:space="0" w:color="auto"/>
        <w:left w:val="none" w:sz="0" w:space="0" w:color="auto"/>
        <w:bottom w:val="none" w:sz="0" w:space="0" w:color="auto"/>
        <w:right w:val="none" w:sz="0" w:space="0" w:color="auto"/>
      </w:divBdr>
    </w:div>
    <w:div w:id="1429038680">
      <w:bodyDiv w:val="1"/>
      <w:marLeft w:val="0"/>
      <w:marRight w:val="0"/>
      <w:marTop w:val="0"/>
      <w:marBottom w:val="0"/>
      <w:divBdr>
        <w:top w:val="none" w:sz="0" w:space="0" w:color="auto"/>
        <w:left w:val="none" w:sz="0" w:space="0" w:color="auto"/>
        <w:bottom w:val="none" w:sz="0" w:space="0" w:color="auto"/>
        <w:right w:val="none" w:sz="0" w:space="0" w:color="auto"/>
      </w:divBdr>
    </w:div>
    <w:div w:id="1442840636">
      <w:bodyDiv w:val="1"/>
      <w:marLeft w:val="0"/>
      <w:marRight w:val="0"/>
      <w:marTop w:val="0"/>
      <w:marBottom w:val="0"/>
      <w:divBdr>
        <w:top w:val="none" w:sz="0" w:space="0" w:color="auto"/>
        <w:left w:val="none" w:sz="0" w:space="0" w:color="auto"/>
        <w:bottom w:val="none" w:sz="0" w:space="0" w:color="auto"/>
        <w:right w:val="none" w:sz="0" w:space="0" w:color="auto"/>
      </w:divBdr>
    </w:div>
    <w:div w:id="1448355977">
      <w:bodyDiv w:val="1"/>
      <w:marLeft w:val="0"/>
      <w:marRight w:val="0"/>
      <w:marTop w:val="0"/>
      <w:marBottom w:val="0"/>
      <w:divBdr>
        <w:top w:val="none" w:sz="0" w:space="0" w:color="auto"/>
        <w:left w:val="none" w:sz="0" w:space="0" w:color="auto"/>
        <w:bottom w:val="none" w:sz="0" w:space="0" w:color="auto"/>
        <w:right w:val="none" w:sz="0" w:space="0" w:color="auto"/>
      </w:divBdr>
    </w:div>
    <w:div w:id="1497650608">
      <w:bodyDiv w:val="1"/>
      <w:marLeft w:val="0"/>
      <w:marRight w:val="0"/>
      <w:marTop w:val="0"/>
      <w:marBottom w:val="0"/>
      <w:divBdr>
        <w:top w:val="none" w:sz="0" w:space="0" w:color="auto"/>
        <w:left w:val="none" w:sz="0" w:space="0" w:color="auto"/>
        <w:bottom w:val="none" w:sz="0" w:space="0" w:color="auto"/>
        <w:right w:val="none" w:sz="0" w:space="0" w:color="auto"/>
      </w:divBdr>
    </w:div>
    <w:div w:id="1529486896">
      <w:bodyDiv w:val="1"/>
      <w:marLeft w:val="0"/>
      <w:marRight w:val="0"/>
      <w:marTop w:val="0"/>
      <w:marBottom w:val="0"/>
      <w:divBdr>
        <w:top w:val="none" w:sz="0" w:space="0" w:color="auto"/>
        <w:left w:val="none" w:sz="0" w:space="0" w:color="auto"/>
        <w:bottom w:val="none" w:sz="0" w:space="0" w:color="auto"/>
        <w:right w:val="none" w:sz="0" w:space="0" w:color="auto"/>
      </w:divBdr>
    </w:div>
    <w:div w:id="1543398652">
      <w:bodyDiv w:val="1"/>
      <w:marLeft w:val="0"/>
      <w:marRight w:val="0"/>
      <w:marTop w:val="0"/>
      <w:marBottom w:val="0"/>
      <w:divBdr>
        <w:top w:val="none" w:sz="0" w:space="0" w:color="auto"/>
        <w:left w:val="none" w:sz="0" w:space="0" w:color="auto"/>
        <w:bottom w:val="none" w:sz="0" w:space="0" w:color="auto"/>
        <w:right w:val="none" w:sz="0" w:space="0" w:color="auto"/>
      </w:divBdr>
    </w:div>
    <w:div w:id="1550336145">
      <w:bodyDiv w:val="1"/>
      <w:marLeft w:val="0"/>
      <w:marRight w:val="0"/>
      <w:marTop w:val="0"/>
      <w:marBottom w:val="0"/>
      <w:divBdr>
        <w:top w:val="none" w:sz="0" w:space="0" w:color="auto"/>
        <w:left w:val="none" w:sz="0" w:space="0" w:color="auto"/>
        <w:bottom w:val="none" w:sz="0" w:space="0" w:color="auto"/>
        <w:right w:val="none" w:sz="0" w:space="0" w:color="auto"/>
      </w:divBdr>
    </w:div>
    <w:div w:id="1562522777">
      <w:bodyDiv w:val="1"/>
      <w:marLeft w:val="0"/>
      <w:marRight w:val="0"/>
      <w:marTop w:val="0"/>
      <w:marBottom w:val="0"/>
      <w:divBdr>
        <w:top w:val="none" w:sz="0" w:space="0" w:color="auto"/>
        <w:left w:val="none" w:sz="0" w:space="0" w:color="auto"/>
        <w:bottom w:val="none" w:sz="0" w:space="0" w:color="auto"/>
        <w:right w:val="none" w:sz="0" w:space="0" w:color="auto"/>
      </w:divBdr>
    </w:div>
    <w:div w:id="1611743238">
      <w:bodyDiv w:val="1"/>
      <w:marLeft w:val="0"/>
      <w:marRight w:val="0"/>
      <w:marTop w:val="0"/>
      <w:marBottom w:val="0"/>
      <w:divBdr>
        <w:top w:val="none" w:sz="0" w:space="0" w:color="auto"/>
        <w:left w:val="none" w:sz="0" w:space="0" w:color="auto"/>
        <w:bottom w:val="none" w:sz="0" w:space="0" w:color="auto"/>
        <w:right w:val="none" w:sz="0" w:space="0" w:color="auto"/>
      </w:divBdr>
    </w:div>
    <w:div w:id="1624536947">
      <w:bodyDiv w:val="1"/>
      <w:marLeft w:val="0"/>
      <w:marRight w:val="0"/>
      <w:marTop w:val="0"/>
      <w:marBottom w:val="0"/>
      <w:divBdr>
        <w:top w:val="none" w:sz="0" w:space="0" w:color="auto"/>
        <w:left w:val="none" w:sz="0" w:space="0" w:color="auto"/>
        <w:bottom w:val="none" w:sz="0" w:space="0" w:color="auto"/>
        <w:right w:val="none" w:sz="0" w:space="0" w:color="auto"/>
      </w:divBdr>
    </w:div>
    <w:div w:id="1647779335">
      <w:bodyDiv w:val="1"/>
      <w:marLeft w:val="0"/>
      <w:marRight w:val="0"/>
      <w:marTop w:val="0"/>
      <w:marBottom w:val="0"/>
      <w:divBdr>
        <w:top w:val="none" w:sz="0" w:space="0" w:color="auto"/>
        <w:left w:val="none" w:sz="0" w:space="0" w:color="auto"/>
        <w:bottom w:val="none" w:sz="0" w:space="0" w:color="auto"/>
        <w:right w:val="none" w:sz="0" w:space="0" w:color="auto"/>
      </w:divBdr>
    </w:div>
    <w:div w:id="1660577176">
      <w:bodyDiv w:val="1"/>
      <w:marLeft w:val="0"/>
      <w:marRight w:val="0"/>
      <w:marTop w:val="0"/>
      <w:marBottom w:val="0"/>
      <w:divBdr>
        <w:top w:val="none" w:sz="0" w:space="0" w:color="auto"/>
        <w:left w:val="none" w:sz="0" w:space="0" w:color="auto"/>
        <w:bottom w:val="none" w:sz="0" w:space="0" w:color="auto"/>
        <w:right w:val="none" w:sz="0" w:space="0" w:color="auto"/>
      </w:divBdr>
    </w:div>
    <w:div w:id="1687292712">
      <w:bodyDiv w:val="1"/>
      <w:marLeft w:val="0"/>
      <w:marRight w:val="0"/>
      <w:marTop w:val="0"/>
      <w:marBottom w:val="0"/>
      <w:divBdr>
        <w:top w:val="none" w:sz="0" w:space="0" w:color="auto"/>
        <w:left w:val="none" w:sz="0" w:space="0" w:color="auto"/>
        <w:bottom w:val="none" w:sz="0" w:space="0" w:color="auto"/>
        <w:right w:val="none" w:sz="0" w:space="0" w:color="auto"/>
      </w:divBdr>
    </w:div>
    <w:div w:id="1822188600">
      <w:bodyDiv w:val="1"/>
      <w:marLeft w:val="0"/>
      <w:marRight w:val="0"/>
      <w:marTop w:val="0"/>
      <w:marBottom w:val="0"/>
      <w:divBdr>
        <w:top w:val="none" w:sz="0" w:space="0" w:color="auto"/>
        <w:left w:val="none" w:sz="0" w:space="0" w:color="auto"/>
        <w:bottom w:val="none" w:sz="0" w:space="0" w:color="auto"/>
        <w:right w:val="none" w:sz="0" w:space="0" w:color="auto"/>
      </w:divBdr>
    </w:div>
    <w:div w:id="1855731375">
      <w:bodyDiv w:val="1"/>
      <w:marLeft w:val="0"/>
      <w:marRight w:val="0"/>
      <w:marTop w:val="0"/>
      <w:marBottom w:val="0"/>
      <w:divBdr>
        <w:top w:val="none" w:sz="0" w:space="0" w:color="auto"/>
        <w:left w:val="none" w:sz="0" w:space="0" w:color="auto"/>
        <w:bottom w:val="none" w:sz="0" w:space="0" w:color="auto"/>
        <w:right w:val="none" w:sz="0" w:space="0" w:color="auto"/>
      </w:divBdr>
    </w:div>
    <w:div w:id="1868903884">
      <w:bodyDiv w:val="1"/>
      <w:marLeft w:val="0"/>
      <w:marRight w:val="0"/>
      <w:marTop w:val="0"/>
      <w:marBottom w:val="0"/>
      <w:divBdr>
        <w:top w:val="none" w:sz="0" w:space="0" w:color="auto"/>
        <w:left w:val="none" w:sz="0" w:space="0" w:color="auto"/>
        <w:bottom w:val="none" w:sz="0" w:space="0" w:color="auto"/>
        <w:right w:val="none" w:sz="0" w:space="0" w:color="auto"/>
      </w:divBdr>
    </w:div>
    <w:div w:id="1896693839">
      <w:bodyDiv w:val="1"/>
      <w:marLeft w:val="0"/>
      <w:marRight w:val="0"/>
      <w:marTop w:val="0"/>
      <w:marBottom w:val="0"/>
      <w:divBdr>
        <w:top w:val="none" w:sz="0" w:space="0" w:color="auto"/>
        <w:left w:val="none" w:sz="0" w:space="0" w:color="auto"/>
        <w:bottom w:val="none" w:sz="0" w:space="0" w:color="auto"/>
        <w:right w:val="none" w:sz="0" w:space="0" w:color="auto"/>
      </w:divBdr>
    </w:div>
    <w:div w:id="1911192897">
      <w:bodyDiv w:val="1"/>
      <w:marLeft w:val="0"/>
      <w:marRight w:val="0"/>
      <w:marTop w:val="0"/>
      <w:marBottom w:val="0"/>
      <w:divBdr>
        <w:top w:val="none" w:sz="0" w:space="0" w:color="auto"/>
        <w:left w:val="none" w:sz="0" w:space="0" w:color="auto"/>
        <w:bottom w:val="none" w:sz="0" w:space="0" w:color="auto"/>
        <w:right w:val="none" w:sz="0" w:space="0" w:color="auto"/>
      </w:divBdr>
    </w:div>
    <w:div w:id="1982347550">
      <w:bodyDiv w:val="1"/>
      <w:marLeft w:val="0"/>
      <w:marRight w:val="0"/>
      <w:marTop w:val="0"/>
      <w:marBottom w:val="0"/>
      <w:divBdr>
        <w:top w:val="none" w:sz="0" w:space="0" w:color="auto"/>
        <w:left w:val="none" w:sz="0" w:space="0" w:color="auto"/>
        <w:bottom w:val="none" w:sz="0" w:space="0" w:color="auto"/>
        <w:right w:val="none" w:sz="0" w:space="0" w:color="auto"/>
      </w:divBdr>
    </w:div>
    <w:div w:id="2031763426">
      <w:bodyDiv w:val="1"/>
      <w:marLeft w:val="0"/>
      <w:marRight w:val="0"/>
      <w:marTop w:val="0"/>
      <w:marBottom w:val="0"/>
      <w:divBdr>
        <w:top w:val="none" w:sz="0" w:space="0" w:color="auto"/>
        <w:left w:val="none" w:sz="0" w:space="0" w:color="auto"/>
        <w:bottom w:val="none" w:sz="0" w:space="0" w:color="auto"/>
        <w:right w:val="none" w:sz="0" w:space="0" w:color="auto"/>
      </w:divBdr>
    </w:div>
    <w:div w:id="2093314898">
      <w:bodyDiv w:val="1"/>
      <w:marLeft w:val="0"/>
      <w:marRight w:val="0"/>
      <w:marTop w:val="0"/>
      <w:marBottom w:val="0"/>
      <w:divBdr>
        <w:top w:val="none" w:sz="0" w:space="0" w:color="auto"/>
        <w:left w:val="none" w:sz="0" w:space="0" w:color="auto"/>
        <w:bottom w:val="none" w:sz="0" w:space="0" w:color="auto"/>
        <w:right w:val="none" w:sz="0" w:space="0" w:color="auto"/>
      </w:divBdr>
    </w:div>
    <w:div w:id="2101021784">
      <w:bodyDiv w:val="1"/>
      <w:marLeft w:val="0"/>
      <w:marRight w:val="0"/>
      <w:marTop w:val="0"/>
      <w:marBottom w:val="0"/>
      <w:divBdr>
        <w:top w:val="none" w:sz="0" w:space="0" w:color="auto"/>
        <w:left w:val="none" w:sz="0" w:space="0" w:color="auto"/>
        <w:bottom w:val="none" w:sz="0" w:space="0" w:color="auto"/>
        <w:right w:val="none" w:sz="0" w:space="0" w:color="auto"/>
      </w:divBdr>
    </w:div>
    <w:div w:id="21107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E1A227DBAF4025AA39499E4E47358F"/>
        <w:category>
          <w:name w:val="General"/>
          <w:gallery w:val="placeholder"/>
        </w:category>
        <w:types>
          <w:type w:val="bbPlcHdr"/>
        </w:types>
        <w:behaviors>
          <w:behavior w:val="content"/>
        </w:behaviors>
        <w:guid w:val="{F0C10B58-A634-4354-8C3B-0199EDB1A160}"/>
      </w:docPartPr>
      <w:docPartBody>
        <w:p w:rsidR="00000000" w:rsidRDefault="00584A80" w:rsidP="00584A80">
          <w:pPr>
            <w:pStyle w:val="D2E1A227DBAF4025AA39499E4E47358F"/>
          </w:pPr>
          <w:r>
            <w:rPr>
              <w:rFonts w:asciiTheme="majorHAnsi" w:eastAsiaTheme="majorEastAsia" w:hAnsiTheme="majorHAnsi" w:cstheme="majorBidi"/>
              <w:caps/>
            </w:rPr>
            <w:t>[Type the company name]</w:t>
          </w:r>
        </w:p>
      </w:docPartBody>
    </w:docPart>
    <w:docPart>
      <w:docPartPr>
        <w:name w:val="C6FBEF622FA24083BB42DFA98AB46A4F"/>
        <w:category>
          <w:name w:val="General"/>
          <w:gallery w:val="placeholder"/>
        </w:category>
        <w:types>
          <w:type w:val="bbPlcHdr"/>
        </w:types>
        <w:behaviors>
          <w:behavior w:val="content"/>
        </w:behaviors>
        <w:guid w:val="{35C4C708-D5D7-4C87-A731-308509E4E4F9}"/>
      </w:docPartPr>
      <w:docPartBody>
        <w:p w:rsidR="00000000" w:rsidRDefault="00584A80" w:rsidP="00584A80">
          <w:pPr>
            <w:pStyle w:val="C6FBEF622FA24083BB42DFA98AB46A4F"/>
          </w:pPr>
          <w:r>
            <w:rPr>
              <w:rFonts w:asciiTheme="majorHAnsi" w:eastAsiaTheme="majorEastAsia" w:hAnsiTheme="majorHAnsi" w:cstheme="majorBidi"/>
              <w:sz w:val="80"/>
              <w:szCs w:val="80"/>
            </w:rPr>
            <w:t>[Type the document title]</w:t>
          </w:r>
        </w:p>
      </w:docPartBody>
    </w:docPart>
    <w:docPart>
      <w:docPartPr>
        <w:name w:val="6A585CD1C8574320952F63370C4857A5"/>
        <w:category>
          <w:name w:val="General"/>
          <w:gallery w:val="placeholder"/>
        </w:category>
        <w:types>
          <w:type w:val="bbPlcHdr"/>
        </w:types>
        <w:behaviors>
          <w:behavior w:val="content"/>
        </w:behaviors>
        <w:guid w:val="{3274FDBF-7B41-48A0-8CE6-DC195DCA26E3}"/>
      </w:docPartPr>
      <w:docPartBody>
        <w:p w:rsidR="00000000" w:rsidRDefault="00584A80" w:rsidP="00584A80">
          <w:pPr>
            <w:pStyle w:val="6A585CD1C8574320952F63370C4857A5"/>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80"/>
    <w:rsid w:val="0058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1A227DBAF4025AA39499E4E47358F">
    <w:name w:val="D2E1A227DBAF4025AA39499E4E47358F"/>
    <w:rsid w:val="00584A80"/>
  </w:style>
  <w:style w:type="paragraph" w:customStyle="1" w:styleId="C6FBEF622FA24083BB42DFA98AB46A4F">
    <w:name w:val="C6FBEF622FA24083BB42DFA98AB46A4F"/>
    <w:rsid w:val="00584A80"/>
  </w:style>
  <w:style w:type="paragraph" w:customStyle="1" w:styleId="6A585CD1C8574320952F63370C4857A5">
    <w:name w:val="6A585CD1C8574320952F63370C4857A5"/>
    <w:rsid w:val="00584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36</Pages>
  <Words>5459</Words>
  <Characters>31119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CENTRAL FLORIDA ASSESSMENT COLLABORATIVE</Company>
  <LinksUpToDate>false</LinksUpToDate>
  <CharactersWithSpaces>36505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Health Science 2</dc:subject>
  <dc:creator>Angel R. Teron</dc:creator>
  <cp:lastModifiedBy>Justin Seabolt</cp:lastModifiedBy>
  <cp:revision>5</cp:revision>
  <dcterms:created xsi:type="dcterms:W3CDTF">2014-07-17T13:55:00Z</dcterms:created>
  <dcterms:modified xsi:type="dcterms:W3CDTF">2014-07-17T14:02:00Z</dcterms:modified>
</cp:coreProperties>
</file>